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BA8B8"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6D47954"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603F673A"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B68027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6034A797"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5F0E2398"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3C7872F5"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73DEFAB1"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4C44426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1B424AF"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26F0416A"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6A0A5274"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290A08E7" w14:textId="28C7CCE8"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822559" w:rsidRPr="00DF77F7">
        <w:rPr>
          <w:rFonts w:ascii="Times New Roman" w:eastAsia="Calibri" w:hAnsi="Times New Roman" w:cs="Times New Roman"/>
          <w:b/>
          <w:bCs/>
          <w:sz w:val="24"/>
          <w:szCs w:val="24"/>
        </w:rPr>
        <w:t xml:space="preserve">sectorul  </w:t>
      </w:r>
      <w:r w:rsidR="00A379BD">
        <w:rPr>
          <w:rFonts w:ascii="Times New Roman" w:eastAsia="Calibri" w:hAnsi="Times New Roman" w:cs="Times New Roman"/>
          <w:b/>
          <w:bCs/>
          <w:sz w:val="24"/>
          <w:szCs w:val="24"/>
        </w:rPr>
        <w:t xml:space="preserve">Rîșcani, str. </w:t>
      </w:r>
      <w:r w:rsidR="007871A1">
        <w:rPr>
          <w:rFonts w:ascii="Times New Roman" w:eastAsia="Calibri" w:hAnsi="Times New Roman" w:cs="Times New Roman"/>
          <w:b/>
          <w:bCs/>
          <w:sz w:val="24"/>
          <w:szCs w:val="24"/>
        </w:rPr>
        <w:t xml:space="preserve">Doina, la intrare în cimitir, poarta nr. 2 (unitatea de comerț nr. </w:t>
      </w:r>
      <w:r w:rsidR="00C9638D">
        <w:rPr>
          <w:rFonts w:ascii="Times New Roman" w:eastAsia="Calibri" w:hAnsi="Times New Roman" w:cs="Times New Roman"/>
          <w:b/>
          <w:bCs/>
          <w:sz w:val="24"/>
          <w:szCs w:val="24"/>
        </w:rPr>
        <w:t>4</w:t>
      </w:r>
      <w:r w:rsidR="007871A1">
        <w:rPr>
          <w:rFonts w:ascii="Times New Roman" w:eastAsia="Calibri" w:hAnsi="Times New Roman" w:cs="Times New Roman"/>
          <w:b/>
          <w:bCs/>
          <w:sz w:val="24"/>
          <w:szCs w:val="24"/>
        </w:rPr>
        <w:t>)</w:t>
      </w:r>
      <w:r w:rsidR="00D62A9C">
        <w:rPr>
          <w:rFonts w:ascii="Times New Roman" w:eastAsia="Calibri" w:hAnsi="Times New Roman" w:cs="Times New Roman"/>
          <w:b/>
          <w:bCs/>
          <w:sz w:val="24"/>
          <w:szCs w:val="24"/>
        </w:rPr>
        <w:t xml:space="preserve"> (Lotul nr. </w:t>
      </w:r>
      <w:r w:rsidR="00B4517D">
        <w:rPr>
          <w:rFonts w:ascii="Times New Roman" w:eastAsia="Calibri" w:hAnsi="Times New Roman" w:cs="Times New Roman"/>
          <w:b/>
          <w:bCs/>
          <w:sz w:val="24"/>
          <w:szCs w:val="24"/>
        </w:rPr>
        <w:t>6</w:t>
      </w:r>
      <w:r w:rsidR="00C6241D">
        <w:rPr>
          <w:rFonts w:ascii="Times New Roman" w:eastAsia="Calibri" w:hAnsi="Times New Roman" w:cs="Times New Roman"/>
          <w:b/>
          <w:bCs/>
          <w:sz w:val="24"/>
          <w:szCs w:val="24"/>
        </w:rPr>
        <w:t>/</w:t>
      </w:r>
      <w:r w:rsidR="00822559" w:rsidRPr="00DF77F7">
        <w:rPr>
          <w:rFonts w:ascii="Times New Roman" w:eastAsia="Calibri" w:hAnsi="Times New Roman" w:cs="Times New Roman"/>
          <w:b/>
          <w:bCs/>
          <w:sz w:val="24"/>
          <w:szCs w:val="24"/>
        </w:rPr>
        <w:t xml:space="preserve">Anexa nr. </w:t>
      </w:r>
      <w:r w:rsidR="00A379BD">
        <w:rPr>
          <w:rFonts w:ascii="Times New Roman" w:eastAsia="Calibri" w:hAnsi="Times New Roman" w:cs="Times New Roman"/>
          <w:b/>
          <w:bCs/>
          <w:sz w:val="24"/>
          <w:szCs w:val="24"/>
        </w:rPr>
        <w:t>8</w:t>
      </w:r>
      <w:r w:rsidR="00C9638D">
        <w:rPr>
          <w:rFonts w:ascii="Times New Roman" w:eastAsia="Calibri" w:hAnsi="Times New Roman" w:cs="Times New Roman"/>
          <w:b/>
          <w:bCs/>
          <w:sz w:val="24"/>
          <w:szCs w:val="24"/>
        </w:rPr>
        <w:t>6</w:t>
      </w:r>
      <w:r w:rsidRPr="00DF77F7">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5/5 din 15.07.2021 </w:t>
      </w:r>
      <w:r w:rsidRPr="00DF77F7">
        <w:rPr>
          <w:rFonts w:ascii="Times New Roman" w:eastAsia="Arial" w:hAnsi="Times New Roman" w:cs="Times New Roman"/>
          <w:sz w:val="24"/>
          <w:szCs w:val="24"/>
        </w:rPr>
        <w:t xml:space="preserve">cu destinația de comerț ambulant stradal cu </w:t>
      </w:r>
      <w:bookmarkStart w:id="0" w:name="_Hlk72228276"/>
      <w:r w:rsidR="00656251" w:rsidRPr="00DF77F7">
        <w:rPr>
          <w:rFonts w:ascii="Times New Roman" w:eastAsia="Arial" w:hAnsi="Times New Roman" w:cs="Times New Roman"/>
          <w:b/>
          <w:bCs/>
          <w:sz w:val="24"/>
          <w:szCs w:val="24"/>
          <w:u w:val="single"/>
        </w:rPr>
        <w:t>flori și aranjamente florale</w:t>
      </w:r>
      <w:r w:rsidR="00B61F00">
        <w:rPr>
          <w:rFonts w:ascii="Times New Roman" w:eastAsia="Arial" w:hAnsi="Times New Roman" w:cs="Times New Roman"/>
          <w:b/>
          <w:bCs/>
          <w:sz w:val="24"/>
          <w:szCs w:val="24"/>
          <w:u w:val="single"/>
        </w:rPr>
        <w:t>,</w:t>
      </w:r>
    </w:p>
    <w:bookmarkEnd w:id="0"/>
    <w:p w14:paraId="01045AD1"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1F1CAFB0"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2A8CA96A"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14C0881"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0CEF3FE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5172521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9C4DEEE"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w:t>
      </w:r>
      <w:r w:rsidRPr="00B4517D">
        <w:rPr>
          <w:rFonts w:ascii="Times New Roman" w:eastAsia="Arial" w:hAnsi="Times New Roman" w:cs="Times New Roman"/>
          <w:b/>
          <w:bCs/>
          <w:sz w:val="24"/>
          <w:szCs w:val="24"/>
        </w:rPr>
        <w:t>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00A91360"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7159053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7F2A09C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AC664AD" w14:textId="4968B43F"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de </w:t>
      </w:r>
      <w:r w:rsidRPr="00DF77F7">
        <w:rPr>
          <w:rFonts w:ascii="Times New Roman" w:eastAsia="Arial" w:hAnsi="Times New Roman" w:cs="Times New Roman"/>
          <w:b/>
          <w:bCs/>
          <w:sz w:val="24"/>
          <w:szCs w:val="24"/>
        </w:rPr>
        <w:t xml:space="preserve"> </w:t>
      </w:r>
      <w:r w:rsidR="007871A1">
        <w:rPr>
          <w:rFonts w:ascii="Times New Roman" w:eastAsia="Arial" w:hAnsi="Times New Roman" w:cs="Times New Roman"/>
          <w:b/>
          <w:bCs/>
          <w:sz w:val="24"/>
          <w:szCs w:val="24"/>
        </w:rPr>
        <w:t>352 800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810EFAD" w14:textId="6B9EE120" w:rsidR="003A3ED7" w:rsidRPr="000D3F47" w:rsidRDefault="000D3F47" w:rsidP="000D3F47">
      <w:pPr>
        <w:spacing w:after="0" w:line="240" w:lineRule="auto"/>
        <w:ind w:right="-284"/>
        <w:jc w:val="both"/>
        <w:rPr>
          <w:rFonts w:ascii="Times New Roman" w:hAnsi="Times New Roman" w:cs="Times New Roman"/>
          <w:sz w:val="24"/>
          <w:szCs w:val="24"/>
          <w:shd w:val="clear" w:color="auto" w:fill="FFFFFF"/>
        </w:rPr>
      </w:pPr>
      <w:r w:rsidRPr="00990D4C">
        <w:rPr>
          <w:rFonts w:ascii="Times New Roman" w:hAnsi="Times New Roman" w:cs="Times New Roman"/>
          <w:sz w:val="24"/>
          <w:szCs w:val="24"/>
        </w:rPr>
        <w:t xml:space="preserve">Pasul de licitație </w:t>
      </w:r>
      <w:r w:rsidR="00BC2D4D">
        <w:rPr>
          <w:rFonts w:ascii="Times New Roman" w:hAnsi="Times New Roman" w:cs="Times New Roman"/>
          <w:sz w:val="24"/>
          <w:szCs w:val="24"/>
        </w:rPr>
        <w:t>este</w:t>
      </w:r>
      <w:r w:rsidRPr="00990D4C">
        <w:rPr>
          <w:rFonts w:ascii="Times New Roman" w:hAnsi="Times New Roman" w:cs="Times New Roman"/>
          <w:sz w:val="24"/>
          <w:szCs w:val="24"/>
        </w:rPr>
        <w:t xml:space="preserve"> de 10 la sută din prețul de expunere</w:t>
      </w:r>
      <w:r w:rsidR="003A3ED7" w:rsidRPr="00DF77F7">
        <w:rPr>
          <w:rFonts w:ascii="Times New Roman" w:eastAsia="Arial" w:hAnsi="Times New Roman" w:cs="Times New Roman"/>
          <w:sz w:val="24"/>
          <w:szCs w:val="24"/>
        </w:rPr>
        <w:t xml:space="preserve">. </w:t>
      </w:r>
    </w:p>
    <w:p w14:paraId="3CC7ADD8"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536503D2"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65506CA6"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5965029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1320E5A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016CAC6"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356DF3FC"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5635CD4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9122378"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77E78F47"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9708B1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3D947ADF" w14:textId="63FBEE2B" w:rsidR="003A3ED7" w:rsidRPr="00DF77F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 xml:space="preserve">de </w:t>
      </w:r>
      <w:r w:rsidR="00E60498">
        <w:rPr>
          <w:rFonts w:ascii="Times New Roman" w:eastAsia="Times New Roman" w:hAnsi="Times New Roman" w:cs="Times New Roman"/>
          <w:bCs/>
          <w:sz w:val="24"/>
          <w:szCs w:val="24"/>
        </w:rPr>
        <w:t>comerț local al</w:t>
      </w:r>
      <w:r w:rsidRPr="00DF77F7">
        <w:rPr>
          <w:rFonts w:ascii="Times New Roman" w:eastAsia="Times New Roman" w:hAnsi="Times New Roman" w:cs="Times New Roman"/>
          <w:bCs/>
          <w:sz w:val="24"/>
          <w:szCs w:val="24"/>
        </w:rPr>
        <w:t xml:space="preserve"> municipiul Chișinău</w:t>
      </w:r>
      <w:r w:rsidRPr="00DF77F7">
        <w:rPr>
          <w:rFonts w:ascii="Times New Roman" w:eastAsia="Arial" w:hAnsi="Times New Roman" w:cs="Times New Roman"/>
          <w:sz w:val="24"/>
          <w:szCs w:val="24"/>
        </w:rPr>
        <w:t xml:space="preserve">, aprobat prin decizia  nr. </w:t>
      </w:r>
      <w:r w:rsidR="00E60498">
        <w:rPr>
          <w:rFonts w:ascii="Times New Roman" w:eastAsia="Arial" w:hAnsi="Times New Roman" w:cs="Times New Roman"/>
          <w:sz w:val="24"/>
          <w:szCs w:val="24"/>
        </w:rPr>
        <w:t>15/14</w:t>
      </w:r>
      <w:r w:rsidRPr="00DF77F7">
        <w:rPr>
          <w:rFonts w:ascii="Times New Roman" w:eastAsia="Arial" w:hAnsi="Times New Roman" w:cs="Times New Roman"/>
          <w:sz w:val="24"/>
          <w:szCs w:val="24"/>
        </w:rPr>
        <w:t xml:space="preserve"> din </w:t>
      </w:r>
      <w:r w:rsidR="00E60498">
        <w:rPr>
          <w:rFonts w:ascii="Times New Roman" w:eastAsia="Arial" w:hAnsi="Times New Roman" w:cs="Times New Roman"/>
          <w:sz w:val="24"/>
          <w:szCs w:val="24"/>
        </w:rPr>
        <w:t>29.12.2021</w:t>
      </w:r>
      <w:r w:rsidRPr="00DF77F7">
        <w:rPr>
          <w:rFonts w:ascii="Times New Roman" w:eastAsia="Arial" w:hAnsi="Times New Roman" w:cs="Times New Roman"/>
          <w:sz w:val="24"/>
          <w:szCs w:val="24"/>
        </w:rPr>
        <w:t>;</w:t>
      </w:r>
    </w:p>
    <w:p w14:paraId="043A997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571E9657"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4B7A6A36"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324974F5"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47189E97"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1688DA8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1B3528F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1707798"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32A8FE73"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183661C3"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7951437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D960CF7"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07C2663"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75D988D1"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3562A67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249A379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4B548E4D" w14:textId="77777777"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florilor,</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05E3FB04"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621702B"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BD8DF71"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6A009FE8"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3503676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5EA32912"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46B700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B5AA3E"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C50BD0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06F96D9"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3FAC140"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65D4737D"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225F67F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412340B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077C212" w14:textId="3D02DEFF"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BC2D4D">
        <w:rPr>
          <w:rFonts w:ascii="Times New Roman" w:eastAsia="Arial" w:hAnsi="Times New Roman" w:cs="Times New Roman"/>
          <w:b/>
          <w:bCs/>
          <w:sz w:val="24"/>
          <w:szCs w:val="24"/>
          <w:lang w:val="en-US"/>
        </w:rPr>
        <w:t>27.02.2023, ora 13.00</w:t>
      </w:r>
      <w:r w:rsidRPr="00DF77F7">
        <w:rPr>
          <w:rFonts w:ascii="Times New Roman" w:eastAsia="Arial" w:hAnsi="Times New Roman" w:cs="Times New Roman"/>
          <w:b/>
          <w:bCs/>
          <w:sz w:val="24"/>
          <w:szCs w:val="24"/>
        </w:rPr>
        <w:t>, în Sala de ședințe a Preturii sectorului Centru, str. Bulgară, 43.</w:t>
      </w:r>
    </w:p>
    <w:p w14:paraId="0D5CE87C"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404F9C83"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49342D2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71B55EB3"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55FEECF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2FD4B364"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0DF2D501" w14:textId="77777777" w:rsidR="003A3ED7" w:rsidRPr="00DF77F7" w:rsidRDefault="003A3ED7" w:rsidP="003A3ED7">
      <w:pPr>
        <w:spacing w:after="0" w:line="240" w:lineRule="auto"/>
        <w:rPr>
          <w:rFonts w:ascii="Times New Roman" w:eastAsia="Arial" w:hAnsi="Times New Roman" w:cs="Times New Roman"/>
          <w:b/>
          <w:sz w:val="24"/>
          <w:szCs w:val="24"/>
        </w:rPr>
      </w:pPr>
    </w:p>
    <w:p w14:paraId="37E23A64"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7CE6DC8D"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FA7FF57"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2AFB78A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50ACE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0E052A81" w14:textId="77777777"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7070A6">
        <w:rPr>
          <w:rFonts w:ascii="Times New Roman" w:eastAsia="Arial" w:hAnsi="Times New Roman" w:cs="Times New Roman"/>
          <w:b/>
          <w:bCs/>
          <w:sz w:val="24"/>
          <w:szCs w:val="24"/>
          <w:u w:val="single"/>
        </w:rPr>
        <w:t>flori și aranjamente florale.</w:t>
      </w:r>
    </w:p>
    <w:p w14:paraId="773C4684"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5E6A23DF"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gheretei  -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8EF0DD6"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75F28CD3"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51182CB"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3BD3A799"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41D16A2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19E33922"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D139FB3"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34E2616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BBFA24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1C1734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57063CD"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3B196BA"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6EF01C95"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0C85771E"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7377E74" w14:textId="77777777" w:rsidR="003A3ED7" w:rsidRPr="00D7362F" w:rsidRDefault="003A3ED7" w:rsidP="003A3ED7">
      <w:r w:rsidRPr="00FF0BAE">
        <w:rPr>
          <w:szCs w:val="24"/>
        </w:rPr>
        <w:t xml:space="preserve"> </w:t>
      </w:r>
    </w:p>
    <w:p w14:paraId="26FB3010"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710E8"/>
    <w:rsid w:val="000A18B1"/>
    <w:rsid w:val="000B60B3"/>
    <w:rsid w:val="000C2D8F"/>
    <w:rsid w:val="000D3F47"/>
    <w:rsid w:val="000D59D6"/>
    <w:rsid w:val="000E3E71"/>
    <w:rsid w:val="00176900"/>
    <w:rsid w:val="001811AD"/>
    <w:rsid w:val="001B1DC3"/>
    <w:rsid w:val="001D56D4"/>
    <w:rsid w:val="001E2106"/>
    <w:rsid w:val="00234263"/>
    <w:rsid w:val="0026261D"/>
    <w:rsid w:val="002650E1"/>
    <w:rsid w:val="002841F2"/>
    <w:rsid w:val="00292025"/>
    <w:rsid w:val="002E702B"/>
    <w:rsid w:val="003300FC"/>
    <w:rsid w:val="003345FD"/>
    <w:rsid w:val="003512DE"/>
    <w:rsid w:val="003A3ED7"/>
    <w:rsid w:val="003B68DE"/>
    <w:rsid w:val="00413E8E"/>
    <w:rsid w:val="00452C4B"/>
    <w:rsid w:val="00473CA4"/>
    <w:rsid w:val="004C6923"/>
    <w:rsid w:val="004D791A"/>
    <w:rsid w:val="00513D0B"/>
    <w:rsid w:val="005E14F3"/>
    <w:rsid w:val="005F309D"/>
    <w:rsid w:val="00631497"/>
    <w:rsid w:val="006338AE"/>
    <w:rsid w:val="00637E8B"/>
    <w:rsid w:val="00656251"/>
    <w:rsid w:val="00665B9A"/>
    <w:rsid w:val="00665E26"/>
    <w:rsid w:val="00694E80"/>
    <w:rsid w:val="006A2E27"/>
    <w:rsid w:val="006C1640"/>
    <w:rsid w:val="007070A6"/>
    <w:rsid w:val="0072291F"/>
    <w:rsid w:val="00750655"/>
    <w:rsid w:val="00753657"/>
    <w:rsid w:val="00767286"/>
    <w:rsid w:val="007804D3"/>
    <w:rsid w:val="007871A1"/>
    <w:rsid w:val="00792BF9"/>
    <w:rsid w:val="007C7538"/>
    <w:rsid w:val="00806AEE"/>
    <w:rsid w:val="00822559"/>
    <w:rsid w:val="00856801"/>
    <w:rsid w:val="008A6883"/>
    <w:rsid w:val="008C0E59"/>
    <w:rsid w:val="00933B22"/>
    <w:rsid w:val="00950985"/>
    <w:rsid w:val="009936A6"/>
    <w:rsid w:val="009B2F00"/>
    <w:rsid w:val="009C2EFE"/>
    <w:rsid w:val="009D263F"/>
    <w:rsid w:val="009D3F71"/>
    <w:rsid w:val="00A0034E"/>
    <w:rsid w:val="00A379BD"/>
    <w:rsid w:val="00A50EA8"/>
    <w:rsid w:val="00A5384D"/>
    <w:rsid w:val="00A86B56"/>
    <w:rsid w:val="00A9526B"/>
    <w:rsid w:val="00AA3738"/>
    <w:rsid w:val="00AA636F"/>
    <w:rsid w:val="00AB0E86"/>
    <w:rsid w:val="00AE4349"/>
    <w:rsid w:val="00B07968"/>
    <w:rsid w:val="00B3312F"/>
    <w:rsid w:val="00B4517D"/>
    <w:rsid w:val="00B61F00"/>
    <w:rsid w:val="00B7015D"/>
    <w:rsid w:val="00B864E9"/>
    <w:rsid w:val="00BC2D4D"/>
    <w:rsid w:val="00BD466E"/>
    <w:rsid w:val="00C03713"/>
    <w:rsid w:val="00C06C02"/>
    <w:rsid w:val="00C15CC9"/>
    <w:rsid w:val="00C33A95"/>
    <w:rsid w:val="00C375EC"/>
    <w:rsid w:val="00C6241D"/>
    <w:rsid w:val="00C82CFE"/>
    <w:rsid w:val="00C9638D"/>
    <w:rsid w:val="00CF19EE"/>
    <w:rsid w:val="00D054F1"/>
    <w:rsid w:val="00D11CF4"/>
    <w:rsid w:val="00D62A9C"/>
    <w:rsid w:val="00DA452D"/>
    <w:rsid w:val="00DD491D"/>
    <w:rsid w:val="00DF77F7"/>
    <w:rsid w:val="00E2525C"/>
    <w:rsid w:val="00E60498"/>
    <w:rsid w:val="00E93E2D"/>
    <w:rsid w:val="00EA279E"/>
    <w:rsid w:val="00EB1CBD"/>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8C73"/>
  <w15:docId w15:val="{2DE9CD88-CC68-4B2D-A807-0832EEF3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1353</Words>
  <Characters>7713</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88</cp:revision>
  <dcterms:created xsi:type="dcterms:W3CDTF">2020-10-28T10:32:00Z</dcterms:created>
  <dcterms:modified xsi:type="dcterms:W3CDTF">2023-02-03T11:55:00Z</dcterms:modified>
</cp:coreProperties>
</file>