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676" w14:textId="77777777" w:rsidR="00AB7AB7" w:rsidRDefault="00AB7AB7" w:rsidP="009627F2">
      <w:pPr>
        <w:jc w:val="center"/>
        <w:rPr>
          <w:rFonts w:ascii="Times New Roman" w:hAnsi="Times New Roman" w:cs="Times New Roman"/>
          <w:b/>
          <w:sz w:val="28"/>
          <w:szCs w:val="28"/>
          <w:lang w:val="en-US"/>
        </w:rPr>
      </w:pPr>
    </w:p>
    <w:p w14:paraId="0301DAC9" w14:textId="77777777" w:rsidR="005D1822" w:rsidRDefault="005D1822" w:rsidP="005D1822">
      <w:pPr>
        <w:jc w:val="center"/>
        <w:rPr>
          <w:rFonts w:ascii="Times New Roman" w:hAnsi="Times New Roman" w:cs="Times New Roman"/>
          <w:b/>
          <w:sz w:val="28"/>
          <w:szCs w:val="28"/>
          <w:lang w:val="en-US"/>
        </w:rPr>
      </w:pPr>
      <w:r>
        <w:rPr>
          <w:rFonts w:ascii="Times New Roman" w:hAnsi="Times New Roman" w:cs="Times New Roman"/>
          <w:b/>
          <w:sz w:val="28"/>
          <w:szCs w:val="28"/>
          <w:lang w:val="en-US"/>
        </w:rPr>
        <w:t>Notice for the procurement of services:</w:t>
      </w:r>
    </w:p>
    <w:p w14:paraId="793308FD" w14:textId="506398E7" w:rsidR="005D1822" w:rsidRDefault="00DC7F6C" w:rsidP="005D1822">
      <w:pPr>
        <w:jc w:val="center"/>
        <w:rPr>
          <w:rFonts w:ascii="Times New Roman" w:hAnsi="Times New Roman" w:cs="Times New Roman"/>
          <w:i/>
          <w:sz w:val="28"/>
          <w:szCs w:val="28"/>
          <w:lang w:val="en-US"/>
        </w:rPr>
      </w:pPr>
      <w:r>
        <w:rPr>
          <w:rFonts w:ascii="Times New Roman" w:hAnsi="Times New Roman" w:cs="Times New Roman"/>
          <w:i/>
          <w:sz w:val="28"/>
          <w:szCs w:val="28"/>
          <w:lang w:val="en-US"/>
        </w:rPr>
        <w:t>O</w:t>
      </w:r>
      <w:r w:rsidRPr="00DC7F6C">
        <w:rPr>
          <w:rFonts w:ascii="Times New Roman" w:hAnsi="Times New Roman" w:cs="Times New Roman"/>
          <w:i/>
          <w:sz w:val="28"/>
          <w:szCs w:val="28"/>
          <w:lang w:val="en-US"/>
        </w:rPr>
        <w:t>rganization of information campaign</w:t>
      </w:r>
    </w:p>
    <w:p w14:paraId="35ECC60D" w14:textId="77777777" w:rsidR="005D1822" w:rsidRDefault="005D1822" w:rsidP="005D1822">
      <w:pPr>
        <w:jc w:val="center"/>
        <w:rPr>
          <w:rFonts w:ascii="Times New Roman" w:hAnsi="Times New Roman" w:cs="Times New Roman"/>
          <w:i/>
          <w:sz w:val="28"/>
          <w:szCs w:val="28"/>
          <w:lang w:val="en-US"/>
        </w:rPr>
      </w:pPr>
    </w:p>
    <w:p w14:paraId="5776C01B"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Chisinau City Hall announces the initiation of tenders for the procurement of services in the "Move it Like Lublin - a Chisinau Sustainable Development Initiative" Project.</w:t>
      </w:r>
    </w:p>
    <w:p w14:paraId="01B4AE6B"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Procurement procedure: </w:t>
      </w:r>
      <w:r>
        <w:rPr>
          <w:rFonts w:ascii="Times New Roman" w:hAnsi="Times New Roman" w:cs="Times New Roman"/>
          <w:i/>
          <w:sz w:val="28"/>
          <w:szCs w:val="28"/>
          <w:lang w:val="en-US"/>
        </w:rPr>
        <w:t>Request for quotations</w:t>
      </w:r>
      <w:r>
        <w:rPr>
          <w:rFonts w:ascii="Times New Roman" w:hAnsi="Times New Roman" w:cs="Times New Roman"/>
          <w:sz w:val="28"/>
          <w:szCs w:val="28"/>
          <w:lang w:val="en-US"/>
        </w:rPr>
        <w:t xml:space="preserve"> </w:t>
      </w:r>
    </w:p>
    <w:p w14:paraId="0B93F3D9" w14:textId="3DB28FD3"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The purpose of the procurement is: </w:t>
      </w:r>
      <w:r w:rsidR="00DC7F6C" w:rsidRPr="00DC7F6C">
        <w:rPr>
          <w:rFonts w:ascii="Times New Roman" w:hAnsi="Times New Roman" w:cs="Times New Roman"/>
          <w:sz w:val="28"/>
          <w:szCs w:val="28"/>
          <w:lang w:val="en-US"/>
        </w:rPr>
        <w:t>organization of information campaign on public transport dedicated bus lanes</w:t>
      </w:r>
      <w:r>
        <w:rPr>
          <w:rFonts w:ascii="Times New Roman" w:hAnsi="Times New Roman" w:cs="Times New Roman"/>
          <w:sz w:val="28"/>
          <w:szCs w:val="28"/>
          <w:lang w:val="en-US"/>
        </w:rPr>
        <w:t xml:space="preserve"> </w:t>
      </w:r>
    </w:p>
    <w:p w14:paraId="45FE8F6B" w14:textId="4C5C38A8"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Tender submission period: </w:t>
      </w:r>
      <w:r w:rsidR="00DC7F6C">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00DC7F6C">
        <w:rPr>
          <w:rFonts w:ascii="Times New Roman" w:hAnsi="Times New Roman" w:cs="Times New Roman"/>
          <w:sz w:val="28"/>
          <w:szCs w:val="28"/>
          <w:lang w:val="en-US"/>
        </w:rPr>
        <w:t>19</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 </w:t>
      </w:r>
      <w:r w:rsidR="00DC7F6C">
        <w:rPr>
          <w:rFonts w:ascii="Times New Roman" w:hAnsi="Times New Roman" w:cs="Times New Roman"/>
          <w:sz w:val="28"/>
          <w:szCs w:val="28"/>
          <w:lang w:val="en-US"/>
        </w:rPr>
        <w:t>June</w:t>
      </w:r>
      <w:r>
        <w:rPr>
          <w:rFonts w:ascii="Times New Roman" w:hAnsi="Times New Roman" w:cs="Times New Roman"/>
          <w:sz w:val="28"/>
          <w:szCs w:val="28"/>
          <w:lang w:val="en-US"/>
        </w:rPr>
        <w:t xml:space="preserve"> </w:t>
      </w:r>
      <w:r w:rsidR="00DC7F6C">
        <w:rPr>
          <w:rFonts w:ascii="Times New Roman" w:hAnsi="Times New Roman" w:cs="Times New Roman"/>
          <w:sz w:val="28"/>
          <w:szCs w:val="28"/>
          <w:lang w:val="en-US"/>
        </w:rPr>
        <w:t>9</w:t>
      </w:r>
      <w:r>
        <w:rPr>
          <w:rFonts w:ascii="Times New Roman" w:hAnsi="Times New Roman" w:cs="Times New Roman"/>
          <w:sz w:val="28"/>
          <w:szCs w:val="28"/>
          <w:lang w:val="en-US"/>
        </w:rPr>
        <w:t>, 202</w:t>
      </w:r>
      <w:r w:rsidR="005473F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
    <w:p w14:paraId="51D0E68F"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For more information, please access the link:</w:t>
      </w:r>
    </w:p>
    <w:p w14:paraId="5629DFAE" w14:textId="256D2492" w:rsidR="005D1822" w:rsidRDefault="00D6796B" w:rsidP="005D1822">
      <w:pPr>
        <w:rPr>
          <w:rFonts w:ascii="Times New Roman" w:hAnsi="Times New Roman" w:cs="Times New Roman"/>
          <w:i/>
          <w:sz w:val="28"/>
          <w:szCs w:val="28"/>
          <w:lang w:val="en-US"/>
        </w:rPr>
      </w:pPr>
      <w:hyperlink r:id="rId6" w:history="1">
        <w:r w:rsidR="00DC7F6C">
          <w:rPr>
            <w:rStyle w:val="Hyperlink"/>
            <w:rFonts w:ascii="Times New Roman" w:hAnsi="Times New Roman" w:cs="Times New Roman"/>
            <w:i/>
            <w:sz w:val="28"/>
            <w:szCs w:val="28"/>
            <w:lang w:val="en-US"/>
          </w:rPr>
          <w:t xml:space="preserve">Organization of information campaign on public transport dedicated bus lanes </w:t>
        </w:r>
      </w:hyperlink>
    </w:p>
    <w:p w14:paraId="39758BD6" w14:textId="2CCB0169" w:rsidR="00091070" w:rsidRPr="009627F2" w:rsidRDefault="00091070">
      <w:pPr>
        <w:rPr>
          <w:rFonts w:ascii="Times New Roman" w:hAnsi="Times New Roman" w:cs="Times New Roman"/>
          <w:i/>
          <w:sz w:val="28"/>
          <w:szCs w:val="28"/>
          <w:lang w:val="en-US"/>
        </w:rPr>
      </w:pPr>
      <w:r w:rsidRPr="009627F2">
        <w:rPr>
          <w:i/>
          <w:lang w:val="en-US"/>
        </w:rPr>
        <w:t xml:space="preserve"> </w:t>
      </w:r>
    </w:p>
    <w:p w14:paraId="6D826FF9" w14:textId="77777777" w:rsidR="00091070" w:rsidRPr="00091070" w:rsidRDefault="00091070">
      <w:pPr>
        <w:rPr>
          <w:rFonts w:ascii="Times New Roman" w:hAnsi="Times New Roman" w:cs="Times New Roman"/>
          <w:sz w:val="28"/>
          <w:szCs w:val="28"/>
          <w:lang w:val="en-US"/>
        </w:rPr>
      </w:pPr>
    </w:p>
    <w:sectPr w:rsidR="00091070" w:rsidRPr="00091070" w:rsidSect="004D262A">
      <w:headerReference w:type="default" r:id="rId7"/>
      <w:footerReference w:type="default" r:id="rId8"/>
      <w:pgSz w:w="11906" w:h="16838"/>
      <w:pgMar w:top="1134" w:right="850" w:bottom="1134" w:left="1701"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CE92" w14:textId="77777777" w:rsidR="00D6796B" w:rsidRDefault="00D6796B" w:rsidP="004D262A">
      <w:pPr>
        <w:spacing w:after="0" w:line="240" w:lineRule="auto"/>
      </w:pPr>
      <w:r>
        <w:separator/>
      </w:r>
    </w:p>
  </w:endnote>
  <w:endnote w:type="continuationSeparator" w:id="0">
    <w:p w14:paraId="46FE22FB" w14:textId="77777777" w:rsidR="00D6796B" w:rsidRDefault="00D6796B" w:rsidP="004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182" w14:textId="51A821EB" w:rsidR="004D262A" w:rsidRDefault="005D1822">
    <w:pPr>
      <w:pStyle w:val="Footer"/>
    </w:pPr>
    <w:r>
      <w:rPr>
        <w:noProof/>
      </w:rPr>
      <w:drawing>
        <wp:anchor distT="0" distB="0" distL="114300" distR="114300" simplePos="0" relativeHeight="251658240" behindDoc="1" locked="0" layoutInCell="1" allowOverlap="1" wp14:anchorId="2327B100" wp14:editId="790B8F53">
          <wp:simplePos x="0" y="0"/>
          <wp:positionH relativeFrom="column">
            <wp:posOffset>4072890</wp:posOffset>
          </wp:positionH>
          <wp:positionV relativeFrom="paragraph">
            <wp:posOffset>-188595</wp:posOffset>
          </wp:positionV>
          <wp:extent cx="2271395" cy="812800"/>
          <wp:effectExtent l="0" t="0" r="0"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395" cy="812800"/>
                  </a:xfrm>
                  <a:prstGeom prst="rect">
                    <a:avLst/>
                  </a:prstGeom>
                  <a:noFill/>
                </pic:spPr>
              </pic:pic>
            </a:graphicData>
          </a:graphic>
          <wp14:sizeRelH relativeFrom="margin">
            <wp14:pctWidth>0</wp14:pctWidth>
          </wp14:sizeRelH>
          <wp14:sizeRelV relativeFrom="margin">
            <wp14:pctHeight>0</wp14:pctHeight>
          </wp14:sizeRelV>
        </wp:anchor>
      </w:drawing>
    </w:r>
    <w:r w:rsidR="00AB7AB7">
      <w:rPr>
        <w:noProof/>
        <w:lang w:eastAsia="ru-RU"/>
      </w:rPr>
      <mc:AlternateContent>
        <mc:Choice Requires="wps">
          <w:drawing>
            <wp:anchor distT="0" distB="0" distL="114300" distR="114300" simplePos="0" relativeHeight="251660288" behindDoc="0" locked="0" layoutInCell="1" allowOverlap="1" wp14:anchorId="4C361445" wp14:editId="3A2A04EB">
              <wp:simplePos x="0" y="0"/>
              <wp:positionH relativeFrom="column">
                <wp:posOffset>-765810</wp:posOffset>
              </wp:positionH>
              <wp:positionV relativeFrom="paragraph">
                <wp:posOffset>1904</wp:posOffset>
              </wp:positionV>
              <wp:extent cx="4724400" cy="6572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1445" id="_x0000_t202" coordsize="21600,21600" o:spt="202" path="m,l,21600r21600,l21600,xe">
              <v:stroke joinstyle="miter"/>
              <v:path gradientshapeok="t" o:connecttype="rect"/>
            </v:shapetype>
            <v:shape id="Поле 5" o:spid="_x0000_s1026" type="#_x0000_t202" style="position:absolute;margin-left:-60.3pt;margin-top:.15pt;width:37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" fillcolor="white [3201]" strokecolor="white [3212]" strokeweight=".5pt">
              <v:textbo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40C9" w14:textId="77777777" w:rsidR="00D6796B" w:rsidRDefault="00D6796B" w:rsidP="004D262A">
      <w:pPr>
        <w:spacing w:after="0" w:line="240" w:lineRule="auto"/>
      </w:pPr>
      <w:r>
        <w:separator/>
      </w:r>
    </w:p>
  </w:footnote>
  <w:footnote w:type="continuationSeparator" w:id="0">
    <w:p w14:paraId="4051E78B" w14:textId="77777777" w:rsidR="00D6796B" w:rsidRDefault="00D6796B" w:rsidP="004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A5E" w14:textId="6B6FF2F6" w:rsidR="00AB7AB7" w:rsidRDefault="00AB7AB7">
    <w:pPr>
      <w:pStyle w:val="Header"/>
    </w:pPr>
    <w:r>
      <w:rPr>
        <w:noProof/>
      </w:rPr>
      <w:drawing>
        <wp:anchor distT="0" distB="0" distL="114300" distR="114300" simplePos="0" relativeHeight="251662336" behindDoc="1" locked="0" layoutInCell="1" allowOverlap="1" wp14:anchorId="40C8C1CD" wp14:editId="3F0DC570">
          <wp:simplePos x="0" y="0"/>
          <wp:positionH relativeFrom="margin">
            <wp:align>left</wp:align>
          </wp:positionH>
          <wp:positionV relativeFrom="page">
            <wp:posOffset>123825</wp:posOffset>
          </wp:positionV>
          <wp:extent cx="1504800" cy="633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4800" cy="6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DD7EE8" wp14:editId="651F8EAE">
          <wp:simplePos x="0" y="0"/>
          <wp:positionH relativeFrom="margin">
            <wp:align>right</wp:align>
          </wp:positionH>
          <wp:positionV relativeFrom="paragraph">
            <wp:posOffset>-249555</wp:posOffset>
          </wp:positionV>
          <wp:extent cx="1476000" cy="532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60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0"/>
    <w:rsid w:val="00053D06"/>
    <w:rsid w:val="00091070"/>
    <w:rsid w:val="00304F05"/>
    <w:rsid w:val="0037530A"/>
    <w:rsid w:val="004D262A"/>
    <w:rsid w:val="005473F6"/>
    <w:rsid w:val="005D1822"/>
    <w:rsid w:val="008410B8"/>
    <w:rsid w:val="008516EA"/>
    <w:rsid w:val="009132B1"/>
    <w:rsid w:val="009627F2"/>
    <w:rsid w:val="00A36C45"/>
    <w:rsid w:val="00AB7AB7"/>
    <w:rsid w:val="00D440B2"/>
    <w:rsid w:val="00D6796B"/>
    <w:rsid w:val="00DC7F6C"/>
    <w:rsid w:val="00E9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0525"/>
  <w15:docId w15:val="{9D1CAD7B-642C-45D2-9B57-18E4AD3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70"/>
    <w:rPr>
      <w:color w:val="0000FF" w:themeColor="hyperlink"/>
      <w:u w:val="single"/>
    </w:rPr>
  </w:style>
  <w:style w:type="paragraph" w:styleId="BalloonText">
    <w:name w:val="Balloon Text"/>
    <w:basedOn w:val="Normal"/>
    <w:link w:val="BalloonTextChar"/>
    <w:uiPriority w:val="99"/>
    <w:semiHidden/>
    <w:unhideWhenUsed/>
    <w:rsid w:val="0096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F2"/>
    <w:rPr>
      <w:rFonts w:ascii="Tahoma" w:hAnsi="Tahoma" w:cs="Tahoma"/>
      <w:sz w:val="16"/>
      <w:szCs w:val="16"/>
    </w:rPr>
  </w:style>
  <w:style w:type="paragraph" w:styleId="Header">
    <w:name w:val="header"/>
    <w:basedOn w:val="Normal"/>
    <w:link w:val="HeaderChar"/>
    <w:uiPriority w:val="99"/>
    <w:unhideWhenUsed/>
    <w:rsid w:val="004D26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62A"/>
  </w:style>
  <w:style w:type="paragraph" w:styleId="Footer">
    <w:name w:val="footer"/>
    <w:basedOn w:val="Normal"/>
    <w:link w:val="FooterChar"/>
    <w:uiPriority w:val="99"/>
    <w:unhideWhenUsed/>
    <w:rsid w:val="004D26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62A"/>
  </w:style>
  <w:style w:type="paragraph" w:styleId="NoSpacing">
    <w:name w:val="No Spacing"/>
    <w:uiPriority w:val="1"/>
    <w:qFormat/>
    <w:rsid w:val="004D262A"/>
    <w:pPr>
      <w:spacing w:after="0" w:line="240" w:lineRule="auto"/>
    </w:pPr>
  </w:style>
  <w:style w:type="character" w:styleId="FollowedHyperlink">
    <w:name w:val="FollowedHyperlink"/>
    <w:basedOn w:val="DefaultParagraphFont"/>
    <w:uiPriority w:val="99"/>
    <w:semiHidden/>
    <w:unhideWhenUsed/>
    <w:rsid w:val="0091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hizitii.md/ro/public/tender/210567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Corduneanu</dc:creator>
  <cp:lastModifiedBy>Olga Lozan</cp:lastModifiedBy>
  <cp:revision>4</cp:revision>
  <dcterms:created xsi:type="dcterms:W3CDTF">2022-02-10T08:52:00Z</dcterms:created>
  <dcterms:modified xsi:type="dcterms:W3CDTF">2022-05-23T12:10:00Z</dcterms:modified>
</cp:coreProperties>
</file>