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4C" w:rsidRPr="000A50D2" w:rsidRDefault="00CF764C" w:rsidP="00CF764C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32"/>
          <w:szCs w:val="32"/>
          <w:lang w:val="it-IT" w:eastAsia="ru-RU"/>
        </w:rPr>
        <w:t>ANUNȚ DE PARTICIPARE</w:t>
      </w:r>
    </w:p>
    <w:p w:rsidR="00CF764C" w:rsidRPr="000A50D2" w:rsidRDefault="00CF764C" w:rsidP="00CF76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val="it-IT"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privind achiziționarea </w:t>
      </w:r>
      <w:r w:rsidRPr="00856ABE">
        <w:rPr>
          <w:rFonts w:ascii="Times New Roman" w:eastAsia="Times New Roman" w:hAnsi="Times New Roman"/>
          <w:i/>
          <w:sz w:val="24"/>
          <w:szCs w:val="24"/>
          <w:u w:val="single"/>
          <w:lang w:val="ro-RO" w:eastAsia="ru-RU"/>
        </w:rPr>
        <w:t>„</w:t>
      </w:r>
      <w:r w:rsidR="007F61E5" w:rsidRPr="007F61E5">
        <w:rPr>
          <w:rFonts w:ascii="Times New Roman" w:hAnsi="Times New Roman"/>
          <w:b/>
          <w:bCs/>
          <w:sz w:val="28"/>
          <w:szCs w:val="28"/>
          <w:lang w:val="ro-MD"/>
        </w:rPr>
        <w:t xml:space="preserve">Sistem de </w:t>
      </w:r>
      <w:proofErr w:type="spellStart"/>
      <w:r w:rsidR="007F61E5" w:rsidRPr="007F61E5">
        <w:rPr>
          <w:rFonts w:ascii="Times New Roman" w:hAnsi="Times New Roman"/>
          <w:b/>
          <w:bCs/>
          <w:sz w:val="28"/>
          <w:szCs w:val="28"/>
          <w:lang w:val="ro-MD"/>
        </w:rPr>
        <w:t>proiectie</w:t>
      </w:r>
      <w:proofErr w:type="spellEnd"/>
      <w:r w:rsidR="007F61E5" w:rsidRPr="007F61E5">
        <w:rPr>
          <w:rFonts w:ascii="Times New Roman" w:hAnsi="Times New Roman"/>
          <w:b/>
          <w:bCs/>
          <w:sz w:val="28"/>
          <w:szCs w:val="28"/>
          <w:lang w:val="ro-MD"/>
        </w:rPr>
        <w:t xml:space="preserve"> p/u tabla interactivă</w:t>
      </w:r>
      <w:bookmarkStart w:id="0" w:name="_GoBack"/>
      <w:bookmarkEnd w:id="0"/>
      <w:r w:rsidR="00E35B0F">
        <w:rPr>
          <w:rFonts w:ascii="Times New Roman" w:hAnsi="Times New Roman"/>
          <w:b/>
          <w:sz w:val="24"/>
          <w:szCs w:val="24"/>
          <w:lang w:val="ro-RO" w:eastAsia="ru-RU"/>
        </w:rPr>
        <w:t xml:space="preserve">” </w:t>
      </w:r>
    </w:p>
    <w:p w:rsidR="00CF764C" w:rsidRPr="000A50D2" w:rsidRDefault="00CF764C" w:rsidP="00CF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prin procedura de </w:t>
      </w:r>
      <w:r w:rsidR="00DF7A9E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Achiziții cu costul mic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br/>
      </w:r>
      <w:r w:rsidRPr="000A50D2">
        <w:rPr>
          <w:rFonts w:ascii="Times New Roman" w:eastAsia="Times New Roman" w:hAnsi="Times New Roman"/>
          <w:sz w:val="24"/>
          <w:szCs w:val="24"/>
          <w:lang w:val="it-IT" w:eastAsia="ru-RU"/>
        </w:rPr>
        <w:t xml:space="preserve">                                        (tipul procedurii de achiziție)</w:t>
      </w:r>
    </w:p>
    <w:p w:rsidR="00CF764C" w:rsidRPr="000A50D2" w:rsidRDefault="00CF764C" w:rsidP="00CF764C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Denumirea autorității contractante: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  <w:t>DETS sectorul Botanica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IDNO: </w:t>
      </w:r>
      <w:r w:rsidRPr="00856AB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1007601010448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Adresa</w:t>
      </w:r>
      <w:proofErr w:type="spellEnd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Bd</w:t>
      </w:r>
      <w:proofErr w:type="spellEnd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Traian</w:t>
      </w:r>
      <w:proofErr w:type="spellEnd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21/2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Numărul</w:t>
      </w:r>
      <w:proofErr w:type="spellEnd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de</w:t>
      </w:r>
      <w:proofErr w:type="spellEnd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telefon</w:t>
      </w:r>
      <w:proofErr w:type="spellEnd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proofErr w:type="spellStart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fax</w:t>
      </w:r>
      <w:proofErr w:type="spellEnd"/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: 022776711</w:t>
      </w:r>
    </w:p>
    <w:p w:rsidR="00CF764C" w:rsidRPr="000A50D2" w:rsidRDefault="00CF764C" w:rsidP="00CF764C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Adresa de e-mail și de internet a autorității contractante: </w:t>
      </w:r>
      <w:r w:rsidR="00125814">
        <w:fldChar w:fldCharType="begin"/>
      </w:r>
      <w:r w:rsidR="00853281" w:rsidRPr="000A50D2">
        <w:rPr>
          <w:lang w:val="it-IT"/>
        </w:rPr>
        <w:instrText>HYPERLINK "mailto:achizitiidetsbotanica@gmail.com"</w:instrText>
      </w:r>
      <w:r w:rsidR="00125814">
        <w:fldChar w:fldCharType="separate"/>
      </w:r>
      <w:r w:rsidRPr="000A50D2">
        <w:rPr>
          <w:rStyle w:val="a4"/>
          <w:rFonts w:ascii="Times New Roman" w:hAnsi="Times New Roman"/>
          <w:b/>
          <w:lang w:val="it-IT" w:eastAsia="ru-RU"/>
        </w:rPr>
        <w:t>achizitiidetsbotanica@gmail.com</w:t>
      </w:r>
      <w:r w:rsidR="00125814">
        <w:fldChar w:fldCharType="end"/>
      </w:r>
    </w:p>
    <w:p w:rsidR="002749E3" w:rsidRPr="006F3DA2" w:rsidRDefault="00CF764C" w:rsidP="002749E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Adresa de e-mail sau de internet   de la care se va putea obține accesul la documentația de atribuire: 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documentația de atribuire este anexată în cadrul procedurii în SIA RSAP</w:t>
      </w:r>
    </w:p>
    <w:p w:rsidR="006F3DA2" w:rsidRPr="000E3FA2" w:rsidRDefault="00445968" w:rsidP="006F3DA2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hyperlink r:id="rId6" w:history="1">
        <w:r w:rsidRPr="00BC3056">
          <w:rPr>
            <w:rStyle w:val="a4"/>
            <w:rFonts w:ascii="Times New Roman" w:eastAsia="Times New Roman" w:hAnsi="Times New Roman"/>
            <w:b/>
            <w:sz w:val="24"/>
            <w:szCs w:val="24"/>
            <w:lang w:val="it-IT" w:eastAsia="ru-RU"/>
          </w:rPr>
          <w:t>https://achizitii.md/ro/public/tender/21043205/</w:t>
        </w:r>
      </w:hyperlink>
      <w:r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 </w:t>
      </w:r>
    </w:p>
    <w:p w:rsidR="00CF764C" w:rsidRPr="000A50D2" w:rsidRDefault="00CF764C" w:rsidP="002749E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2749E3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 </w:t>
      </w:r>
      <w:r w:rsidRPr="000A50D2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ro-RO" w:eastAsia="ru-RU"/>
        </w:rPr>
        <w:t>_Organizație bugetară</w:t>
      </w:r>
    </w:p>
    <w:p w:rsidR="004133D7" w:rsidRDefault="00CF764C" w:rsidP="00C72C77">
      <w:pPr>
        <w:numPr>
          <w:ilvl w:val="0"/>
          <w:numId w:val="1"/>
        </w:numPr>
        <w:tabs>
          <w:tab w:val="left" w:pos="284"/>
          <w:tab w:val="right" w:pos="426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tbl>
      <w:tblPr>
        <w:tblpPr w:leftFromText="180" w:rightFromText="180" w:bottomFromText="160" w:vertAnchor="text" w:horzAnchor="margin" w:tblpX="-890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34"/>
        <w:gridCol w:w="563"/>
        <w:gridCol w:w="994"/>
        <w:gridCol w:w="1778"/>
        <w:gridCol w:w="1134"/>
        <w:gridCol w:w="1134"/>
        <w:gridCol w:w="4034"/>
        <w:gridCol w:w="1069"/>
      </w:tblGrid>
      <w:tr w:rsidR="008B0F82" w:rsidRPr="008B0F82" w:rsidTr="00A9433C">
        <w:trPr>
          <w:gridBefore w:val="1"/>
          <w:wBefore w:w="34" w:type="dxa"/>
          <w:trHeight w:val="57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6F3DA2" w:rsidRDefault="008B0F82" w:rsidP="00F6727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</w:pPr>
            <w:r w:rsidRPr="006F3DA2"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  <w:t>Nr.</w:t>
            </w:r>
          </w:p>
          <w:p w:rsidR="008B0F82" w:rsidRPr="006F3DA2" w:rsidRDefault="008B0F82" w:rsidP="00F6727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</w:pPr>
            <w:r w:rsidRPr="006F3DA2"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  <w:t>lot d/o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6F3DA2" w:rsidRDefault="008B0F82" w:rsidP="00F6727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</w:pPr>
            <w:r w:rsidRPr="006F3DA2"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  <w:t>Cod CPV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6F3DA2" w:rsidRDefault="008B0F82" w:rsidP="00F6727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</w:pPr>
            <w:r w:rsidRPr="006F3DA2"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  <w:t>Denumire bunurilor solicitate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6F3DA2" w:rsidRDefault="008B0F82" w:rsidP="00F6727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</w:pPr>
            <w:r w:rsidRPr="006F3DA2"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  <w:t>Unitatea de măsură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6F3DA2" w:rsidRDefault="008B0F82" w:rsidP="00F6727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</w:pPr>
            <w:r w:rsidRPr="006F3DA2"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  <w:t>Cantitatea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6F3DA2" w:rsidRDefault="008B0F82" w:rsidP="00F6727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</w:pPr>
            <w:r w:rsidRPr="006F3DA2"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  <w:t xml:space="preserve">Specificarea tehnică deplină solicitată, Standarde de </w:t>
            </w:r>
            <w:proofErr w:type="spellStart"/>
            <w:r w:rsidRPr="006F3DA2"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  <w:t>referinţă</w:t>
            </w:r>
            <w:proofErr w:type="spell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6F3DA2" w:rsidRDefault="008B0F82" w:rsidP="00F6727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</w:pPr>
            <w:r w:rsidRPr="006F3DA2">
              <w:rPr>
                <w:rFonts w:ascii="Times New Roman" w:eastAsia="Times New Roman" w:hAnsi="Times New Roman"/>
                <w:b/>
                <w:sz w:val="18"/>
                <w:szCs w:val="18"/>
                <w:lang w:val="ro-RO" w:eastAsia="ru-RU"/>
              </w:rPr>
              <w:t>Suma fără TVA</w:t>
            </w:r>
          </w:p>
        </w:tc>
      </w:tr>
      <w:tr w:rsidR="008B0F82" w:rsidRPr="008B0F82" w:rsidTr="00A55487">
        <w:trPr>
          <w:gridBefore w:val="1"/>
          <w:wBefore w:w="34" w:type="dxa"/>
          <w:trHeight w:val="3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8B0F82" w:rsidP="00F67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F82" w:rsidRPr="008B0F82" w:rsidRDefault="008B0F82" w:rsidP="00F67272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8B0F82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Lot. 1</w:t>
            </w:r>
          </w:p>
        </w:tc>
        <w:tc>
          <w:tcPr>
            <w:tcW w:w="9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A9433C" w:rsidRDefault="00A9433C" w:rsidP="00A94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MD" w:eastAsia="ru-RU"/>
              </w:rPr>
            </w:pPr>
            <w:r w:rsidRPr="00A9433C">
              <w:rPr>
                <w:rFonts w:ascii="Times New Roman" w:hAnsi="Times New Roman"/>
                <w:b/>
                <w:bCs/>
                <w:sz w:val="24"/>
                <w:szCs w:val="24"/>
                <w:lang w:val="ro-MD" w:eastAsia="ru-RU"/>
              </w:rPr>
              <w:t xml:space="preserve">Sistem de </w:t>
            </w:r>
            <w:proofErr w:type="spellStart"/>
            <w:r w:rsidRPr="00A9433C">
              <w:rPr>
                <w:rFonts w:ascii="Times New Roman" w:hAnsi="Times New Roman"/>
                <w:b/>
                <w:bCs/>
                <w:sz w:val="24"/>
                <w:szCs w:val="24"/>
                <w:lang w:val="ro-MD" w:eastAsia="ru-RU"/>
              </w:rPr>
              <w:t>proiectie</w:t>
            </w:r>
            <w:proofErr w:type="spellEnd"/>
            <w:r w:rsidRPr="00A9433C">
              <w:rPr>
                <w:rFonts w:ascii="Times New Roman" w:hAnsi="Times New Roman"/>
                <w:b/>
                <w:bCs/>
                <w:sz w:val="24"/>
                <w:szCs w:val="24"/>
                <w:lang w:val="ro-MD" w:eastAsia="ru-RU"/>
              </w:rPr>
              <w:t xml:space="preserve"> p/u tabla interactivă</w:t>
            </w:r>
          </w:p>
        </w:tc>
      </w:tr>
      <w:tr w:rsidR="008B0F82" w:rsidRPr="00E37350" w:rsidTr="00A9433C">
        <w:trPr>
          <w:gridBefore w:val="1"/>
          <w:wBefore w:w="34" w:type="dxa"/>
          <w:trHeight w:val="3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F82" w:rsidRPr="008B0F82" w:rsidRDefault="008B0F82" w:rsidP="00F6727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8B0F8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82" w:rsidRPr="008B0F82" w:rsidRDefault="008B0F82" w:rsidP="00F67272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33C" w:rsidRDefault="00A9433C" w:rsidP="00A9433C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lang w:val="ro-MD"/>
              </w:rPr>
            </w:pPr>
            <w:r w:rsidRPr="00A9433C">
              <w:rPr>
                <w:rFonts w:ascii="Times New Roman" w:hAnsi="Times New Roman"/>
                <w:bCs/>
                <w:color w:val="000000"/>
                <w:lang w:val="ro-MD"/>
              </w:rPr>
              <w:t xml:space="preserve">Sistem de </w:t>
            </w:r>
            <w:proofErr w:type="spellStart"/>
            <w:r w:rsidRPr="00A9433C">
              <w:rPr>
                <w:rFonts w:ascii="Times New Roman" w:hAnsi="Times New Roman"/>
                <w:bCs/>
                <w:color w:val="000000"/>
                <w:lang w:val="ro-MD"/>
              </w:rPr>
              <w:t>proiectie</w:t>
            </w:r>
            <w:proofErr w:type="spellEnd"/>
            <w:r w:rsidRPr="00A9433C">
              <w:rPr>
                <w:rFonts w:ascii="Times New Roman" w:hAnsi="Times New Roman"/>
                <w:bCs/>
                <w:color w:val="000000"/>
                <w:lang w:val="ro-MD"/>
              </w:rPr>
              <w:t xml:space="preserve"> p/u tabla interactivă</w:t>
            </w:r>
          </w:p>
          <w:p w:rsidR="00C40E94" w:rsidRPr="00C40E94" w:rsidRDefault="00C40E94" w:rsidP="00C40E94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ro-MD"/>
              </w:rPr>
            </w:pPr>
            <w:r w:rsidRPr="00C40E94">
              <w:rPr>
                <w:rFonts w:ascii="Times New Roman" w:hAnsi="Times New Roman"/>
                <w:b/>
                <w:bCs/>
                <w:color w:val="000000"/>
                <w:lang w:val="ro-MD"/>
              </w:rPr>
              <w:t>LT M. Eminescu</w:t>
            </w:r>
          </w:p>
          <w:p w:rsidR="00C40E94" w:rsidRPr="00A9433C" w:rsidRDefault="00C40E94" w:rsidP="00A9433C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lang w:val="ro-MD"/>
              </w:rPr>
            </w:pPr>
          </w:p>
          <w:p w:rsidR="006F3DA2" w:rsidRPr="008B0F82" w:rsidRDefault="006F3DA2" w:rsidP="00A9433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8B0F82" w:rsidRDefault="00A9433C" w:rsidP="00F6727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buc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6F3DA2" w:rsidRDefault="00A9433C" w:rsidP="00F67272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lang w:val="ro-RO"/>
              </w:rPr>
            </w:pPr>
            <w:r>
              <w:rPr>
                <w:rFonts w:ascii="Times New Roman" w:hAnsi="Times New Roman"/>
                <w:color w:val="000000"/>
                <w:lang w:val="ro-RO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3C" w:rsidRPr="00A9433C" w:rsidRDefault="00A9433C" w:rsidP="00A9433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ro-MD"/>
              </w:rPr>
            </w:pPr>
            <w:r w:rsidRPr="00A9433C">
              <w:rPr>
                <w:rFonts w:ascii="Times New Roman" w:hAnsi="Times New Roman"/>
                <w:bCs/>
                <w:noProof/>
                <w:lang w:val="ro-MD"/>
              </w:rPr>
              <w:t>Sistem de proiectie p/u tabla interactivă inclusiv (conform specificației anexate)</w:t>
            </w:r>
          </w:p>
          <w:p w:rsidR="00A9433C" w:rsidRPr="00A9433C" w:rsidRDefault="00A9433C" w:rsidP="00A9433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ro-MD"/>
              </w:rPr>
            </w:pPr>
            <w:r w:rsidRPr="00A9433C">
              <w:rPr>
                <w:rFonts w:ascii="Times New Roman" w:hAnsi="Times New Roman"/>
                <w:bCs/>
                <w:noProof/>
                <w:lang w:val="ro-MD"/>
              </w:rPr>
              <w:t>Videoproiector echivalent Optoma X309ST, Kit de prindere optoma OWM3000ST, Cablu HDMI10m, Cablu Alimentar10m;</w:t>
            </w:r>
          </w:p>
          <w:p w:rsidR="00A9433C" w:rsidRPr="00A9433C" w:rsidRDefault="00A9433C" w:rsidP="00A9433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ro-MD"/>
              </w:rPr>
            </w:pPr>
            <w:r w:rsidRPr="00A9433C">
              <w:rPr>
                <w:rFonts w:ascii="Times New Roman" w:hAnsi="Times New Roman"/>
                <w:bCs/>
                <w:noProof/>
                <w:lang w:val="ro-MD"/>
              </w:rPr>
              <w:t>Laptop echivalent HP 225 G7 15,6 (1920x1080) (Ryzen 3 3200U/8gb DDR4/256GB SSD);</w:t>
            </w:r>
          </w:p>
          <w:p w:rsidR="00A9433C" w:rsidRPr="00A9433C" w:rsidRDefault="00A9433C" w:rsidP="00A9433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A9433C">
              <w:rPr>
                <w:rFonts w:ascii="Times New Roman" w:hAnsi="Times New Roman"/>
                <w:bCs/>
                <w:noProof/>
                <w:lang w:val="ro-MD"/>
              </w:rPr>
              <w:t xml:space="preserve">Sistem acustic AMC powerBox 51. Toate </w:t>
            </w:r>
            <w:r w:rsidRPr="00A9433C">
              <w:rPr>
                <w:rFonts w:ascii="Times New Roman" w:hAnsi="Times New Roman"/>
                <w:b/>
                <w:bCs/>
                <w:noProof/>
                <w:lang w:val="ro-RO"/>
              </w:rPr>
              <w:t>Compatibile cu</w:t>
            </w:r>
          </w:p>
          <w:p w:rsidR="00A9433C" w:rsidRPr="00A9433C" w:rsidRDefault="00A9433C" w:rsidP="00A9433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A9433C">
              <w:rPr>
                <w:rFonts w:ascii="Times New Roman" w:hAnsi="Times New Roman"/>
                <w:bCs/>
                <w:i/>
                <w:noProof/>
                <w:u w:val="single"/>
                <w:lang w:val="ro-RO"/>
              </w:rPr>
              <w:t>Tabla interactivă (7705 T20 Franța i3- Technolgies</w:t>
            </w:r>
            <w:r w:rsidRPr="00A9433C">
              <w:rPr>
                <w:rFonts w:ascii="Times New Roman" w:hAnsi="Times New Roman"/>
                <w:bCs/>
                <w:noProof/>
                <w:lang w:val="ro-RO"/>
              </w:rPr>
              <w:t>)</w:t>
            </w:r>
          </w:p>
          <w:p w:rsidR="00A9433C" w:rsidRPr="00A9433C" w:rsidRDefault="00A9433C" w:rsidP="00A9433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A9433C">
              <w:rPr>
                <w:rFonts w:ascii="Times New Roman" w:hAnsi="Times New Roman"/>
                <w:bCs/>
                <w:noProof/>
                <w:lang w:val="ro-RO"/>
              </w:rPr>
              <w:t>Livrarea, instalarea  și configurarea la instituție din contul operatorului economic. Garanție nu mai puțin de  2 ani.</w:t>
            </w:r>
            <w:r w:rsidRPr="00A9433C">
              <w:rPr>
                <w:rFonts w:ascii="Times New Roman" w:hAnsi="Times New Roman"/>
                <w:b/>
                <w:bCs/>
                <w:noProof/>
                <w:lang w:val="ro-RO"/>
              </w:rPr>
              <w:t xml:space="preserve"> Termen de livrare 10 zile după înregistrarea contractului.</w:t>
            </w:r>
          </w:p>
          <w:p w:rsidR="00A9433C" w:rsidRPr="00A9433C" w:rsidRDefault="00A9433C" w:rsidP="00A9433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</w:p>
          <w:p w:rsidR="006F3DA2" w:rsidRPr="002A1D00" w:rsidRDefault="00A9433C" w:rsidP="00A9433C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ro-RO"/>
              </w:rPr>
            </w:pPr>
            <w:r w:rsidRPr="00A9433C">
              <w:rPr>
                <w:rFonts w:ascii="Times New Roman" w:hAnsi="Times New Roman"/>
                <w:bCs/>
                <w:noProof/>
                <w:lang w:val="ro-RO"/>
              </w:rPr>
              <w:t>În cazul dacă bunurile propuse nu vor fi compatibile cu Tabla interactivă (7705 T20 Franța i3- Technolgies) marfa va fi returnată operatorului economic și operatorul economic va fi obligat să livreze marfa care este compatibilă cu Tabla interactivă (7705 T20 Franța i3- Technolgies) cu același preț propus în cadrul concursului.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82" w:rsidRPr="000F6449" w:rsidRDefault="00A9433C" w:rsidP="00F67272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lang w:val="ro-RO"/>
              </w:rPr>
              <w:t>55500</w:t>
            </w:r>
          </w:p>
        </w:tc>
      </w:tr>
      <w:tr w:rsidR="00523422" w:rsidRPr="00523422" w:rsidTr="00A55487">
        <w:trPr>
          <w:trHeight w:val="321"/>
        </w:trPr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22" w:rsidRPr="00523422" w:rsidRDefault="00523422" w:rsidP="00A9433C">
            <w:pPr>
              <w:spacing w:after="0" w:line="252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523422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Total</w:t>
            </w:r>
            <w:r w:rsidR="00A9433C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 xml:space="preserve"> 55500</w:t>
            </w:r>
            <w:r w:rsidRPr="00523422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 xml:space="preserve"> </w:t>
            </w:r>
            <w:r w:rsidRPr="00523422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lei fără TVA</w:t>
            </w:r>
          </w:p>
        </w:tc>
      </w:tr>
    </w:tbl>
    <w:p w:rsidR="00CF764C" w:rsidRPr="003D3580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proofErr w:type="spellStart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Admiterea</w:t>
      </w:r>
      <w:proofErr w:type="spellEnd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sau</w:t>
      </w:r>
      <w:proofErr w:type="spellEnd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interzicerea</w:t>
      </w:r>
      <w:proofErr w:type="spellEnd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ofertelor</w:t>
      </w:r>
      <w:proofErr w:type="spellEnd"/>
      <w:r w:rsidRPr="003D358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alternative: </w:t>
      </w:r>
      <w:r w:rsidRPr="003D3580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en-US" w:eastAsia="ru-RU"/>
        </w:rPr>
        <w:t xml:space="preserve">nu se </w:t>
      </w:r>
      <w:proofErr w:type="spellStart"/>
      <w:r w:rsidRPr="003D3580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en-US" w:eastAsia="ru-RU"/>
        </w:rPr>
        <w:t>admite</w:t>
      </w:r>
      <w:proofErr w:type="spellEnd"/>
      <w:r w:rsidRPr="003D3580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en-US" w:eastAsia="ru-RU"/>
        </w:rPr>
        <w:t>_</w:t>
      </w:r>
    </w:p>
    <w:p w:rsidR="00CF764C" w:rsidRPr="000A50D2" w:rsidRDefault="00CF764C" w:rsidP="00CF764C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Termenii și condițiile de livrare/prestare/executare solicitați: </w:t>
      </w:r>
      <w:r w:rsidR="008B5B33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>1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 xml:space="preserve">0 zile  după </w:t>
      </w:r>
      <w:r w:rsidRPr="00D973F9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>în</w:t>
      </w:r>
      <w:r w:rsidR="00DD3A6B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>cheierea</w:t>
      </w:r>
      <w:r w:rsidRPr="00D973F9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 xml:space="preserve"> contractului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>.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Termenul de valabilitate a contractului</w:t>
      </w:r>
      <w:r w:rsidRPr="000A50D2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it-IT" w:eastAsia="ru-RU"/>
        </w:rPr>
        <w:t>: 31.12.20</w:t>
      </w:r>
      <w:r w:rsidR="00DD3A6B" w:rsidRPr="000A50D2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it-IT" w:eastAsia="ru-RU"/>
        </w:rPr>
        <w:t>2</w:t>
      </w:r>
      <w:r w:rsidR="00D16A7C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it-IT" w:eastAsia="ru-RU"/>
        </w:rPr>
        <w:t>1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lastRenderedPageBreak/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W w:w="9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45"/>
        <w:gridCol w:w="5129"/>
        <w:gridCol w:w="1750"/>
      </w:tblGrid>
      <w:tr w:rsidR="00CF764C" w:rsidRPr="00856ABE" w:rsidTr="00443E7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856ABE" w:rsidRDefault="00CF764C" w:rsidP="00443E72">
            <w:pPr>
              <w:tabs>
                <w:tab w:val="left" w:pos="612"/>
              </w:tabs>
              <w:spacing w:before="120" w:after="120" w:line="240" w:lineRule="auto"/>
              <w:ind w:left="-405" w:hanging="3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proofErr w:type="spellStart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Nr</w:t>
            </w:r>
            <w:proofErr w:type="spellEnd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 xml:space="preserve">  NR.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856ABE" w:rsidRDefault="00CF764C" w:rsidP="00443E72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proofErr w:type="spellStart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Descrierea</w:t>
            </w:r>
            <w:proofErr w:type="spellEnd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criteriului</w:t>
            </w:r>
            <w:proofErr w:type="spellEnd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/</w:t>
            </w:r>
            <w:proofErr w:type="spellStart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cerinței</w:t>
            </w:r>
            <w:proofErr w:type="spellEnd"/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0A50D2" w:rsidRDefault="00CF764C" w:rsidP="00443E72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zh-CN"/>
              </w:rPr>
            </w:pPr>
            <w:r w:rsidRPr="000A50D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zh-CN"/>
              </w:rPr>
              <w:t>Mod de demonstrare a îndeplinirii criteriului/cerinței: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856ABE" w:rsidRDefault="00CF764C" w:rsidP="00443E72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proofErr w:type="spellStart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Nivelul</w:t>
            </w:r>
            <w:proofErr w:type="spellEnd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minim</w:t>
            </w:r>
            <w:proofErr w:type="spellEnd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/</w:t>
            </w:r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br/>
            </w:r>
            <w:proofErr w:type="spellStart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Obligativitatea</w:t>
            </w:r>
            <w:proofErr w:type="spellEnd"/>
          </w:p>
        </w:tc>
      </w:tr>
      <w:tr w:rsidR="00CF764C" w:rsidRPr="00DB6EEA" w:rsidTr="00443E72">
        <w:trPr>
          <w:trHeight w:val="302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764C" w:rsidRPr="000A50D2" w:rsidRDefault="00CF764C" w:rsidP="00443E72">
            <w:pPr>
              <w:tabs>
                <w:tab w:val="left" w:pos="612"/>
              </w:tabs>
              <w:spacing w:before="120" w:after="120" w:line="240" w:lineRule="auto"/>
              <w:ind w:left="-172" w:firstLine="172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zh-CN"/>
              </w:rPr>
            </w:pPr>
            <w:r w:rsidRPr="000A50D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zh-CN"/>
              </w:rPr>
              <w:t>Obligatoriu să fie încărcat în SIA RSAP</w:t>
            </w:r>
          </w:p>
        </w:tc>
      </w:tr>
      <w:tr w:rsidR="00CF764C" w:rsidRPr="00856ABE" w:rsidTr="00443E72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CF764C" w:rsidP="00443E7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CF764C" w:rsidP="00443E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Oferta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Formularul Ofertei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obligatoriu</w:t>
            </w:r>
          </w:p>
        </w:tc>
      </w:tr>
      <w:tr w:rsidR="00CF764C" w:rsidRPr="00856ABE" w:rsidTr="00443E72">
        <w:trPr>
          <w:trHeight w:val="8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8B5B33" w:rsidP="00443E7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:rsidR="00CF764C" w:rsidRPr="00856ABE" w:rsidRDefault="00CF764C" w:rsidP="00443E7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Specificații de preț</w:t>
            </w:r>
          </w:p>
        </w:tc>
        <w:tc>
          <w:tcPr>
            <w:tcW w:w="5129" w:type="dxa"/>
            <w:shd w:val="clear" w:color="auto" w:fill="auto"/>
            <w:noWrap/>
          </w:tcPr>
          <w:p w:rsidR="00CF764C" w:rsidRPr="00856ABE" w:rsidRDefault="00CF764C" w:rsidP="00443E7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original – potrivit modelului din (F4.2), confirmate prin semnătura </w:t>
            </w:r>
            <w:proofErr w:type="spellStart"/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ştampila</w:t>
            </w:r>
            <w:proofErr w:type="spellEnd"/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ABE">
              <w:rPr>
                <w:rFonts w:ascii="Times New Roman" w:hAnsi="Times New Roman"/>
                <w:sz w:val="24"/>
                <w:szCs w:val="24"/>
              </w:rPr>
              <w:t>obligatoriu</w:t>
            </w:r>
            <w:proofErr w:type="spellEnd"/>
          </w:p>
        </w:tc>
      </w:tr>
      <w:tr w:rsidR="00CF764C" w:rsidRPr="00856ABE" w:rsidTr="00443E72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8B5B33" w:rsidP="00443E7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3</w:t>
            </w:r>
          </w:p>
        </w:tc>
        <w:tc>
          <w:tcPr>
            <w:tcW w:w="2245" w:type="dxa"/>
            <w:shd w:val="clear" w:color="auto" w:fill="auto"/>
          </w:tcPr>
          <w:p w:rsidR="00CF764C" w:rsidRPr="00856ABE" w:rsidRDefault="00CF764C" w:rsidP="00443E7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Specificația tehnică</w:t>
            </w:r>
          </w:p>
        </w:tc>
        <w:tc>
          <w:tcPr>
            <w:tcW w:w="5129" w:type="dxa"/>
            <w:shd w:val="clear" w:color="auto" w:fill="auto"/>
            <w:noWrap/>
          </w:tcPr>
          <w:p w:rsidR="00CF764C" w:rsidRPr="00856ABE" w:rsidRDefault="00CF764C" w:rsidP="00443E7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original – potrivit modelului din (F4.1), confirmate prin semnătura </w:t>
            </w:r>
            <w:proofErr w:type="spellStart"/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şi</w:t>
            </w:r>
            <w:proofErr w:type="spellEnd"/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ştampila</w:t>
            </w:r>
            <w:proofErr w:type="spellEnd"/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ABE">
              <w:rPr>
                <w:rFonts w:ascii="Times New Roman" w:hAnsi="Times New Roman"/>
                <w:sz w:val="24"/>
                <w:szCs w:val="24"/>
              </w:rPr>
              <w:t>obligatoriu</w:t>
            </w:r>
            <w:proofErr w:type="spellEnd"/>
          </w:p>
        </w:tc>
      </w:tr>
      <w:tr w:rsidR="00CF764C" w:rsidRPr="00856ABE" w:rsidTr="00443E72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8B5B33" w:rsidP="00443E7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4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4C" w:rsidRPr="00856ABE" w:rsidRDefault="00CF764C" w:rsidP="00443E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Dovada înregistrării persoanei juridice, în conformitate cu prevederile legale din </w:t>
            </w:r>
            <w:proofErr w:type="spellStart"/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ţara</w:t>
            </w:r>
            <w:proofErr w:type="spellEnd"/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în care ofertantul este stabilit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F764C" w:rsidRPr="00856ABE" w:rsidRDefault="00CF764C" w:rsidP="0044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Certificat/decizie de înregistrare a întreprinderii/extras</w:t>
            </w: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din Registrul de Stat al persoanelor juridice - copie, confirmată prin aplicarea semnăturii </w:t>
            </w:r>
            <w:proofErr w:type="spellStart"/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ştampilei</w:t>
            </w:r>
            <w:proofErr w:type="spellEnd"/>
          </w:p>
          <w:p w:rsidR="00CF764C" w:rsidRPr="00856ABE" w:rsidRDefault="00CF764C" w:rsidP="00443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ofertantului Operatorul economic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443E7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ABE">
              <w:rPr>
                <w:rFonts w:ascii="Times New Roman" w:hAnsi="Times New Roman"/>
                <w:sz w:val="24"/>
                <w:szCs w:val="24"/>
              </w:rPr>
              <w:t>obligatoriu</w:t>
            </w:r>
            <w:proofErr w:type="spellEnd"/>
          </w:p>
        </w:tc>
      </w:tr>
      <w:tr w:rsidR="00DD3A6B" w:rsidRPr="00856ABE" w:rsidTr="00443E72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8B5B33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5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Certificat privind lipsa sau existenta restanțelor la bugetul public național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Eliberat de Inspectoratul Fiscal valabil la ziua</w:t>
            </w:r>
          </w:p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petrecerii concursului. Copie confirmată prin</w:t>
            </w:r>
          </w:p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semnătură și ștampila ofertantului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obligatoriu</w:t>
            </w:r>
          </w:p>
        </w:tc>
      </w:tr>
      <w:tr w:rsidR="00DD3A6B" w:rsidRPr="00856ABE" w:rsidTr="00443E72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523422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6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6B" w:rsidRPr="00856ABE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Informații generale despre ofertant 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3A6B" w:rsidRPr="00856ABE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îndeplinirea informației despre furnizor confirmat prin aplicarea semnăturii </w:t>
            </w:r>
            <w:proofErr w:type="spellStart"/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şi</w:t>
            </w:r>
            <w:proofErr w:type="spellEnd"/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ştampilei</w:t>
            </w:r>
            <w:proofErr w:type="spellEnd"/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652BA8" w:rsidRDefault="008B5B33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obligatoriu</w:t>
            </w:r>
          </w:p>
        </w:tc>
      </w:tr>
      <w:tr w:rsidR="00735542" w:rsidRPr="00856ABE" w:rsidTr="00443E72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2" w:rsidRDefault="00735542" w:rsidP="0073554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7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542" w:rsidRPr="00856ABE" w:rsidRDefault="00735542" w:rsidP="0073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proofErr w:type="gramStart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numărul</w:t>
            </w:r>
            <w:proofErr w:type="spellEnd"/>
            <w:proofErr w:type="gramEnd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înregistrare</w:t>
            </w:r>
            <w:proofErr w:type="spellEnd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Lista</w:t>
            </w:r>
            <w:proofErr w:type="spellEnd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producătorilor</w:t>
            </w:r>
            <w:proofErr w:type="spellEnd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EEE.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5542" w:rsidRDefault="00735542" w:rsidP="0073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HG 212/2018 </w:t>
            </w:r>
            <w:proofErr w:type="spellStart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privind</w:t>
            </w:r>
            <w:proofErr w:type="spellEnd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gestionarea</w:t>
            </w:r>
            <w:proofErr w:type="spellEnd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Echipamentelor</w:t>
            </w:r>
            <w:proofErr w:type="spellEnd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Electrice</w:t>
            </w:r>
            <w:proofErr w:type="spellEnd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si</w:t>
            </w:r>
            <w:proofErr w:type="spellEnd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Electronice</w:t>
            </w:r>
            <w:proofErr w:type="spellEnd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(EEE) </w:t>
            </w:r>
            <w:proofErr w:type="spellStart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si</w:t>
            </w:r>
            <w:proofErr w:type="spellEnd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deseuri</w:t>
            </w:r>
            <w:proofErr w:type="spellEnd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ce</w:t>
            </w:r>
            <w:proofErr w:type="spellEnd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rezulta</w:t>
            </w:r>
            <w:proofErr w:type="spellEnd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ele</w:t>
            </w:r>
            <w:proofErr w:type="spellEnd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Regulament</w:t>
            </w:r>
            <w:proofErr w:type="spellEnd"/>
            <w:r w:rsidRPr="00063603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DEEE)</w:t>
            </w:r>
          </w:p>
          <w:p w:rsidR="00735542" w:rsidRPr="00C97B60" w:rsidRDefault="00735542" w:rsidP="0073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"111.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Agenții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economici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care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comercializează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sau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cumpără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primesc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donație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ori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recepționează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alte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mijloace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uz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propriu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EEE,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precum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instituțiile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publice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și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private care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cumpără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primesc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prin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donație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pentru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uz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propriu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EEE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vor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solicita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producătorilor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numărul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de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înregistrare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din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Lista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producătorilor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constituit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potrivit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prevederilor</w:t>
            </w:r>
            <w:proofErr w:type="spellEnd"/>
            <w:r w:rsidRPr="00C97B6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pct. 45."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542" w:rsidRPr="00856ABE" w:rsidRDefault="00735542" w:rsidP="0073554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ABE">
              <w:rPr>
                <w:rFonts w:ascii="Times New Roman" w:hAnsi="Times New Roman"/>
                <w:sz w:val="24"/>
                <w:szCs w:val="24"/>
              </w:rPr>
              <w:t>obligatoriu</w:t>
            </w:r>
            <w:proofErr w:type="spellEnd"/>
          </w:p>
        </w:tc>
      </w:tr>
      <w:tr w:rsidR="00735542" w:rsidRPr="00856ABE" w:rsidTr="009C5921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2" w:rsidRDefault="00735542" w:rsidP="0073554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8</w:t>
            </w:r>
          </w:p>
        </w:tc>
        <w:tc>
          <w:tcPr>
            <w:tcW w:w="2245" w:type="dxa"/>
            <w:shd w:val="clear" w:color="auto" w:fill="auto"/>
          </w:tcPr>
          <w:p w:rsidR="00735542" w:rsidRPr="00063603" w:rsidRDefault="00735542" w:rsidP="0073554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6360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Certificat de conformitate/calitate 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a bunului </w:t>
            </w:r>
          </w:p>
        </w:tc>
        <w:tc>
          <w:tcPr>
            <w:tcW w:w="5129" w:type="dxa"/>
            <w:shd w:val="clear" w:color="auto" w:fill="auto"/>
            <w:noWrap/>
          </w:tcPr>
          <w:p w:rsidR="00735542" w:rsidRDefault="00735542" w:rsidP="0073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735542">
              <w:rPr>
                <w:rFonts w:ascii="Times New Roman" w:hAnsi="Times New Roman"/>
                <w:sz w:val="24"/>
                <w:szCs w:val="24"/>
                <w:lang w:val="ro-RO" w:eastAsia="ru-RU"/>
              </w:rPr>
              <w:t>Certificat de conformitate/calitate a bunului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eliberat de către organism de certificare acreditat în RM , valabil la ziua concursului și valabil la ziua livrării bunului în instituție.</w:t>
            </w:r>
          </w:p>
          <w:p w:rsidR="00735542" w:rsidRPr="00063603" w:rsidRDefault="00735542" w:rsidP="0073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063603"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Copie confirmată prin aplicarea semnăturii și ștampilei Participantului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542" w:rsidRPr="00856ABE" w:rsidRDefault="00735542" w:rsidP="0073554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en-US"/>
              </w:rPr>
              <w:t>Obligatoriu</w:t>
            </w:r>
          </w:p>
        </w:tc>
      </w:tr>
      <w:tr w:rsidR="00735542" w:rsidRPr="00856ABE" w:rsidTr="009C5921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42" w:rsidRDefault="00735542" w:rsidP="00735542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9</w:t>
            </w:r>
          </w:p>
        </w:tc>
        <w:tc>
          <w:tcPr>
            <w:tcW w:w="2245" w:type="dxa"/>
            <w:shd w:val="clear" w:color="auto" w:fill="auto"/>
          </w:tcPr>
          <w:p w:rsidR="00735542" w:rsidRPr="00856ABE" w:rsidRDefault="00735542" w:rsidP="00735542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Garanția tehnică</w:t>
            </w:r>
          </w:p>
        </w:tc>
        <w:tc>
          <w:tcPr>
            <w:tcW w:w="5129" w:type="dxa"/>
            <w:shd w:val="clear" w:color="auto" w:fill="auto"/>
            <w:noWrap/>
          </w:tcPr>
          <w:p w:rsidR="00735542" w:rsidRPr="00856ABE" w:rsidRDefault="00735542" w:rsidP="007355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Minim 2 ani </w:t>
            </w:r>
            <w:r w:rsidRPr="00856ABE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confirmată prin aplicarea semnăturii și ștampilei</w:t>
            </w: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 xml:space="preserve"> </w:t>
            </w:r>
            <w:r w:rsidRPr="00856ABE">
              <w:rPr>
                <w:rFonts w:ascii="Times New Roman" w:hAnsi="Times New Roman"/>
                <w:sz w:val="24"/>
                <w:szCs w:val="24"/>
                <w:lang w:val="ro-RO" w:eastAsia="ru-RU"/>
              </w:rPr>
              <w:t>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5542" w:rsidRPr="00856ABE" w:rsidRDefault="00735542" w:rsidP="0073554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obligatorie</w:t>
            </w:r>
            <w:proofErr w:type="spellEnd"/>
          </w:p>
        </w:tc>
      </w:tr>
      <w:tr w:rsidR="00DD3A6B" w:rsidRPr="00856ABE" w:rsidTr="00443E72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735542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10</w:t>
            </w:r>
          </w:p>
        </w:tc>
        <w:tc>
          <w:tcPr>
            <w:tcW w:w="2245" w:type="dxa"/>
            <w:shd w:val="clear" w:color="auto" w:fill="auto"/>
          </w:tcPr>
          <w:p w:rsidR="00DD3A6B" w:rsidRPr="00726AC6" w:rsidRDefault="00DD3A6B" w:rsidP="00DD3A6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POZE SAU ESCHIZE ALE BUNULUI PROPUS</w:t>
            </w:r>
          </w:p>
        </w:tc>
        <w:tc>
          <w:tcPr>
            <w:tcW w:w="5129" w:type="dxa"/>
            <w:shd w:val="clear" w:color="auto" w:fill="auto"/>
            <w:noWrap/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 xml:space="preserve">SE PREZINTE </w:t>
            </w:r>
            <w:r w:rsidRPr="00726AC6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ÎN TERMEN DE 1 ZI</w:t>
            </w:r>
            <w:r w:rsidRPr="00652BA8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  <w:t xml:space="preserve"> </w:t>
            </w:r>
            <w:r w:rsidRPr="00652BA8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DUPĂ ADRESAREA AC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La solicitare</w:t>
            </w:r>
          </w:p>
        </w:tc>
      </w:tr>
      <w:tr w:rsidR="00DD3A6B" w:rsidRPr="00856ABE" w:rsidTr="00443E72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735542" w:rsidP="008B5B33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11</w:t>
            </w:r>
          </w:p>
        </w:tc>
        <w:tc>
          <w:tcPr>
            <w:tcW w:w="2245" w:type="dxa"/>
            <w:shd w:val="clear" w:color="auto" w:fill="auto"/>
          </w:tcPr>
          <w:p w:rsidR="00DD3A6B" w:rsidRPr="00726AC6" w:rsidRDefault="00DD3A6B" w:rsidP="00DD3A6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726AC6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Mostre să prezinte la solicitarea AC.</w:t>
            </w:r>
          </w:p>
        </w:tc>
        <w:tc>
          <w:tcPr>
            <w:tcW w:w="5129" w:type="dxa"/>
            <w:shd w:val="clear" w:color="auto" w:fill="auto"/>
            <w:noWrap/>
          </w:tcPr>
          <w:p w:rsidR="00DD3A6B" w:rsidRPr="00726AC6" w:rsidRDefault="00DD3A6B" w:rsidP="00DD3A6B">
            <w:pPr>
              <w:tabs>
                <w:tab w:val="left" w:pos="372"/>
              </w:tabs>
              <w:suppressAutoHyphens/>
              <w:spacing w:before="120" w:after="120" w:line="240" w:lineRule="auto"/>
              <w:ind w:left="406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</w:pPr>
            <w:r w:rsidRPr="00726A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  <w:t>ÎN TERMEN DE 1 ZI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  <w:t xml:space="preserve"> DUPĂ ADRESAREA AC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La solicitare</w:t>
            </w:r>
          </w:p>
        </w:tc>
      </w:tr>
    </w:tbl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lastRenderedPageBreak/>
        <w:t xml:space="preserve">Criteriul de evaluare aplicat pentru adjudecarea contractului: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>Prețul cel mai scăzut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Termenul limită de depunere/deschidere a ofertelor:</w:t>
      </w:r>
    </w:p>
    <w:p w:rsidR="00CF764C" w:rsidRPr="000A50D2" w:rsidRDefault="00CF764C" w:rsidP="00CF764C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până la: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[ora exactă]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  <w:t xml:space="preserve">STABILIT DE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SIA RSAP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pe: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[data]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  <w:t xml:space="preserve">data și ora deschiderii va fi anunțată de către platforma la care sunteți înregistrați  STABILIT DE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SIA RSAP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Adresa la care trebuie transmise ofertele sau cererile de participare: </w:t>
      </w:r>
    </w:p>
    <w:p w:rsidR="00CF764C" w:rsidRPr="000A50D2" w:rsidRDefault="00CF764C" w:rsidP="00CF764C">
      <w:pPr>
        <w:tabs>
          <w:tab w:val="right" w:pos="426"/>
        </w:tabs>
        <w:spacing w:before="120" w:after="0" w:line="240" w:lineRule="auto"/>
        <w:ind w:left="450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Ofertele sau cererile de participare vor fi depuse electronic prin intermediul SIA RSAP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Termenul de valabilitate a ofertelor: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>60 de zile</w:t>
      </w:r>
    </w:p>
    <w:p w:rsidR="00CF764C" w:rsidRPr="00860DA8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>Locul</w:t>
      </w:r>
      <w:proofErr w:type="spellEnd"/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>deschiderii</w:t>
      </w:r>
      <w:proofErr w:type="spellEnd"/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>ofertelor</w:t>
      </w:r>
      <w:proofErr w:type="spellEnd"/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860DA8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eastAsia="ru-RU"/>
        </w:rPr>
        <w:t>SIA RSAP</w:t>
      </w:r>
      <w:r w:rsidRPr="00860DA8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eastAsia="ru-RU"/>
        </w:rPr>
        <w:t xml:space="preserve"> </w:t>
      </w:r>
    </w:p>
    <w:p w:rsidR="00CF764C" w:rsidRPr="000A50D2" w:rsidRDefault="00CF764C" w:rsidP="00CF764C">
      <w:pPr>
        <w:tabs>
          <w:tab w:val="left" w:pos="360"/>
          <w:tab w:val="left" w:pos="1800"/>
          <w:tab w:val="left" w:pos="3240"/>
        </w:tabs>
        <w:spacing w:after="120" w:line="240" w:lineRule="auto"/>
        <w:ind w:left="360"/>
        <w:contextualSpacing/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 xml:space="preserve">Ofertele întârziate vor fi respinse. 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Persoanele autorizate să asiste la deschiderea ofertelor: 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br/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Ofertanții sau reprezentanții acestora au dreptul să participe la deschiderea ofertelor, cu excepția cazului când ofertele au fost depuse prin SIA “RSAP”</w:t>
      </w: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>.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Limba sau limbile în care trebuie redactate ofertele sau cererile de participare: 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it-IT" w:eastAsia="ru-RU"/>
        </w:rPr>
        <w:t>limba de stat</w:t>
      </w:r>
      <w:r w:rsidRPr="000A50D2">
        <w:rPr>
          <w:rFonts w:ascii="Times New Roman" w:eastAsia="Times New Roman" w:hAnsi="Times New Roman"/>
          <w:b/>
          <w:sz w:val="24"/>
          <w:szCs w:val="24"/>
          <w:u w:val="single"/>
          <w:lang w:val="it-IT" w:eastAsia="ru-RU"/>
        </w:rPr>
        <w:t xml:space="preserve"> 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Denumirea și adresa organismului competent de soluționare a contestațiilor: </w:t>
      </w:r>
    </w:p>
    <w:p w:rsidR="00CF764C" w:rsidRPr="000A50D2" w:rsidRDefault="00CF764C" w:rsidP="00CF764C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Agenția Națională pentru Soluționarea Contestațiilor</w:t>
      </w:r>
    </w:p>
    <w:p w:rsidR="00CF764C" w:rsidRPr="000A50D2" w:rsidRDefault="00CF764C" w:rsidP="00CF764C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it-IT" w:eastAsia="ru-RU"/>
        </w:rPr>
        <w:t>Adresa: mun. Chișinău, bd. Ștefan cel Mare și Sfânt nr.124 (et.4), MD 2001;</w:t>
      </w:r>
    </w:p>
    <w:p w:rsidR="00CF764C" w:rsidRPr="000A50D2" w:rsidRDefault="00CF764C" w:rsidP="00CF764C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</w:pPr>
      <w:r w:rsidRPr="000A50D2"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  <w:t>Tel/Fax/email:</w:t>
      </w:r>
      <w:r w:rsidRPr="000A50D2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val="en-GB" w:eastAsia="ru-RU"/>
        </w:rPr>
        <w:t xml:space="preserve"> </w:t>
      </w:r>
      <w:r w:rsidRPr="000A50D2"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  <w:t>022-820 652, 022 820-651, contestatii@ansc.md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8"/>
          <w:szCs w:val="28"/>
          <w:lang w:val="it-IT" w:eastAsia="ru-RU"/>
        </w:rPr>
        <w:t>Data transmiterii spre publicare a anunțului de participare</w:t>
      </w:r>
      <w:r w:rsidRPr="000A50D2">
        <w:rPr>
          <w:rFonts w:ascii="Times New Roman" w:eastAsia="Times New Roman" w:hAnsi="Times New Roman"/>
          <w:b/>
          <w:sz w:val="28"/>
          <w:szCs w:val="28"/>
          <w:shd w:val="clear" w:color="auto" w:fill="FFFF00"/>
          <w:lang w:val="it-IT" w:eastAsia="ru-RU"/>
        </w:rPr>
        <w:t>:</w:t>
      </w:r>
      <w:r w:rsidR="00C72C77" w:rsidRPr="000A50D2">
        <w:rPr>
          <w:rFonts w:ascii="Times New Roman" w:eastAsia="Times New Roman" w:hAnsi="Times New Roman"/>
          <w:b/>
          <w:sz w:val="28"/>
          <w:szCs w:val="28"/>
          <w:u w:val="single"/>
          <w:lang w:val="it-IT" w:eastAsia="ru-RU"/>
        </w:rPr>
        <w:t xml:space="preserve"> </w:t>
      </w:r>
      <w:r w:rsidR="00114B0F">
        <w:rPr>
          <w:rFonts w:ascii="Times New Roman" w:eastAsia="Times New Roman" w:hAnsi="Times New Roman"/>
          <w:b/>
          <w:sz w:val="28"/>
          <w:szCs w:val="28"/>
          <w:u w:val="single"/>
          <w:lang w:val="it-IT" w:eastAsia="ru-RU"/>
        </w:rPr>
        <w:t>2021</w:t>
      </w:r>
    </w:p>
    <w:p w:rsidR="00CF764C" w:rsidRPr="000A50D2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val="it-IT" w:eastAsia="ru-RU"/>
        </w:rPr>
      </w:pPr>
      <w:r w:rsidRPr="000A50D2">
        <w:rPr>
          <w:rFonts w:ascii="Times New Roman" w:eastAsia="Times New Roman" w:hAnsi="Times New Roman"/>
          <w:b/>
          <w:sz w:val="28"/>
          <w:szCs w:val="28"/>
          <w:lang w:val="it-IT" w:eastAsia="ru-RU"/>
        </w:rPr>
        <w:t>În cadrul procedurii de achiziție publică se va utiliza/accepta: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3785"/>
      </w:tblGrid>
      <w:tr w:rsidR="00CF764C" w:rsidRPr="00DB6EEA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proofErr w:type="spellStart"/>
            <w:r w:rsidRPr="0061084C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Denumirea</w:t>
            </w:r>
            <w:proofErr w:type="spellEnd"/>
            <w:r w:rsidRPr="0061084C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1084C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instrumentului</w:t>
            </w:r>
            <w:proofErr w:type="spellEnd"/>
            <w:r w:rsidRPr="0061084C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1084C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electronic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F764C" w:rsidRPr="000A50D2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it-IT" w:eastAsia="zh-CN"/>
              </w:rPr>
            </w:pPr>
            <w:r w:rsidRPr="000A50D2">
              <w:rPr>
                <w:rFonts w:ascii="Times New Roman" w:eastAsia="Times New Roman" w:hAnsi="Times New Roman"/>
                <w:b/>
                <w:sz w:val="28"/>
                <w:szCs w:val="28"/>
                <w:lang w:val="it-IT" w:eastAsia="zh-CN"/>
              </w:rPr>
              <w:t>Se va utiliza/accepta sau nu</w:t>
            </w:r>
          </w:p>
        </w:tc>
      </w:tr>
      <w:tr w:rsidR="00CF764C" w:rsidRPr="0061084C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3D3580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</w:pP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depunerea</w:t>
            </w:r>
            <w:proofErr w:type="spellEnd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electronică</w:t>
            </w:r>
            <w:proofErr w:type="spellEnd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 xml:space="preserve"> a </w:t>
            </w: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ofertelor</w:t>
            </w:r>
            <w:proofErr w:type="spellEnd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sau</w:t>
            </w:r>
            <w:proofErr w:type="spellEnd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 xml:space="preserve"> a </w:t>
            </w: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cererilor</w:t>
            </w:r>
            <w:proofErr w:type="spellEnd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 xml:space="preserve"> de </w:t>
            </w:r>
            <w:proofErr w:type="spellStart"/>
            <w:r w:rsidRPr="003D3580">
              <w:rPr>
                <w:rFonts w:ascii="Times New Roman" w:eastAsia="Times New Roman" w:hAnsi="Times New Roman"/>
                <w:sz w:val="28"/>
                <w:szCs w:val="28"/>
                <w:lang w:val="en-US" w:eastAsia="zh-CN"/>
              </w:rPr>
              <w:t>participare</w:t>
            </w:r>
            <w:proofErr w:type="spellEnd"/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SE ACCEPTĂ </w:t>
            </w:r>
          </w:p>
        </w:tc>
      </w:tr>
      <w:tr w:rsidR="00CF764C" w:rsidRPr="0061084C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NU SE ACCEPTĂ</w:t>
            </w:r>
          </w:p>
        </w:tc>
      </w:tr>
      <w:tr w:rsidR="00CF764C" w:rsidRPr="0061084C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A1BA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SE ACCEPTĂ</w:t>
            </w:r>
          </w:p>
        </w:tc>
      </w:tr>
      <w:tr w:rsidR="00CF764C" w:rsidRPr="0061084C" w:rsidTr="00443E72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443E72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F790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SE ACCEPTĂ</w:t>
            </w:r>
          </w:p>
        </w:tc>
      </w:tr>
    </w:tbl>
    <w:p w:rsidR="006D477B" w:rsidRPr="006D477B" w:rsidRDefault="00CF764C" w:rsidP="00CF764C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24A6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Alte informații relevante</w:t>
      </w:r>
      <w:r w:rsidRPr="006108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:</w:t>
      </w:r>
    </w:p>
    <w:p w:rsidR="00B94D89" w:rsidRPr="004334AC" w:rsidRDefault="00B94D89" w:rsidP="00B94D89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00"/>
          <w:lang w:val="ro-RO" w:eastAsia="ru-RU"/>
        </w:rPr>
      </w:pP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>La finalizarea în SIA</w:t>
      </w:r>
      <w:r w:rsidR="00C72C77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 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RSAP a concursului operatorul economic va prezinte oferta </w:t>
      </w:r>
      <w:r w:rsidR="003B7737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(F 3.1) 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>și specificația de preț</w:t>
      </w:r>
      <w:r w:rsidR="003B7737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 (F 4.1)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 corespunzător sumei finale propuse.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00"/>
          <w:lang w:val="ro-RO" w:eastAsia="ru-RU"/>
        </w:rPr>
        <w:t xml:space="preserve">  </w:t>
      </w:r>
    </w:p>
    <w:p w:rsidR="00B94D89" w:rsidRPr="004334AC" w:rsidRDefault="00F70527" w:rsidP="00B94D89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  <w:t>Documente</w:t>
      </w:r>
      <w:r w:rsidR="00B94D89" w:rsidRPr="004334AC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  <w:t xml:space="preserve"> solicitate de către AC se prezintă pentru fiecare lot în parte.</w:t>
      </w:r>
    </w:p>
    <w:p w:rsidR="00B94D89" w:rsidRPr="004334AC" w:rsidRDefault="00B94D89" w:rsidP="00B94D89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4334AC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  <w:t xml:space="preserve">În caz de necesitate la solicitarea AC operatorii economici vor prezenta informația solicitată în termen de 1 zi. </w:t>
      </w:r>
    </w:p>
    <w:p w:rsidR="00CF764C" w:rsidRPr="000A50D2" w:rsidRDefault="00CF764C" w:rsidP="00CF764C">
      <w:pPr>
        <w:spacing w:before="120" w:after="12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val="it-IT" w:eastAsia="ru-RU"/>
        </w:rPr>
      </w:pPr>
    </w:p>
    <w:p w:rsidR="00CF764C" w:rsidRPr="000A50D2" w:rsidRDefault="00CF764C" w:rsidP="00CF764C">
      <w:pPr>
        <w:spacing w:before="120" w:after="120" w:line="240" w:lineRule="auto"/>
        <w:ind w:firstLine="360"/>
        <w:rPr>
          <w:lang w:val="it-IT"/>
        </w:rPr>
      </w:pPr>
      <w:r w:rsidRPr="000A50D2">
        <w:rPr>
          <w:rFonts w:ascii="Times New Roman" w:eastAsia="Times New Roman" w:hAnsi="Times New Roman"/>
          <w:b/>
          <w:sz w:val="24"/>
          <w:szCs w:val="24"/>
          <w:lang w:val="it-IT" w:eastAsia="ru-RU"/>
        </w:rPr>
        <w:t xml:space="preserve">Conducătorul grupului de lucru:  Musteață Ion               </w:t>
      </w:r>
    </w:p>
    <w:p w:rsidR="00CF764C" w:rsidRPr="000A50D2" w:rsidRDefault="00CF764C" w:rsidP="00CF764C">
      <w:pPr>
        <w:rPr>
          <w:lang w:val="it-IT"/>
        </w:rPr>
      </w:pPr>
    </w:p>
    <w:p w:rsidR="00AC093A" w:rsidRPr="000A50D2" w:rsidRDefault="00AC093A">
      <w:pPr>
        <w:rPr>
          <w:lang w:val="it-IT"/>
        </w:rPr>
      </w:pPr>
    </w:p>
    <w:sectPr w:rsidR="00AC093A" w:rsidRPr="000A50D2" w:rsidSect="00443E7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D6768"/>
    <w:multiLevelType w:val="hybridMultilevel"/>
    <w:tmpl w:val="61C89A72"/>
    <w:lvl w:ilvl="0" w:tplc="85D47A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97BAE"/>
    <w:multiLevelType w:val="hybridMultilevel"/>
    <w:tmpl w:val="30B88FE2"/>
    <w:lvl w:ilvl="0" w:tplc="3BD48CCA">
      <w:start w:val="1"/>
      <w:numFmt w:val="upperRoman"/>
      <w:pStyle w:val="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F764C"/>
    <w:rsid w:val="00064ACC"/>
    <w:rsid w:val="00070A7A"/>
    <w:rsid w:val="00077EE3"/>
    <w:rsid w:val="00086E1B"/>
    <w:rsid w:val="00096BEC"/>
    <w:rsid w:val="000A50D2"/>
    <w:rsid w:val="000D14C3"/>
    <w:rsid w:val="000D1530"/>
    <w:rsid w:val="000E3FA2"/>
    <w:rsid w:val="000F6449"/>
    <w:rsid w:val="0010641F"/>
    <w:rsid w:val="00114B0F"/>
    <w:rsid w:val="00125814"/>
    <w:rsid w:val="00133F1B"/>
    <w:rsid w:val="001D1794"/>
    <w:rsid w:val="001D3DAA"/>
    <w:rsid w:val="001D7E2B"/>
    <w:rsid w:val="00217CF2"/>
    <w:rsid w:val="0022625E"/>
    <w:rsid w:val="00236FC0"/>
    <w:rsid w:val="00252F88"/>
    <w:rsid w:val="00257158"/>
    <w:rsid w:val="0026053B"/>
    <w:rsid w:val="002749E3"/>
    <w:rsid w:val="00274C32"/>
    <w:rsid w:val="00282A6B"/>
    <w:rsid w:val="002855A3"/>
    <w:rsid w:val="002A1D00"/>
    <w:rsid w:val="002B074B"/>
    <w:rsid w:val="002B5E40"/>
    <w:rsid w:val="002D0910"/>
    <w:rsid w:val="002E2EC6"/>
    <w:rsid w:val="002E52F5"/>
    <w:rsid w:val="002F1019"/>
    <w:rsid w:val="003572CA"/>
    <w:rsid w:val="00362E8D"/>
    <w:rsid w:val="0038409B"/>
    <w:rsid w:val="00386B40"/>
    <w:rsid w:val="003B7737"/>
    <w:rsid w:val="003D3580"/>
    <w:rsid w:val="003E2724"/>
    <w:rsid w:val="00404740"/>
    <w:rsid w:val="0040659D"/>
    <w:rsid w:val="004133D7"/>
    <w:rsid w:val="00417E4C"/>
    <w:rsid w:val="00422AA0"/>
    <w:rsid w:val="00443E72"/>
    <w:rsid w:val="00445968"/>
    <w:rsid w:val="004514C7"/>
    <w:rsid w:val="0045673B"/>
    <w:rsid w:val="00487A06"/>
    <w:rsid w:val="004B0D51"/>
    <w:rsid w:val="004D0A54"/>
    <w:rsid w:val="004D20C6"/>
    <w:rsid w:val="004E2078"/>
    <w:rsid w:val="005111A1"/>
    <w:rsid w:val="00514D99"/>
    <w:rsid w:val="0051513F"/>
    <w:rsid w:val="00523422"/>
    <w:rsid w:val="00552EDF"/>
    <w:rsid w:val="00556DC9"/>
    <w:rsid w:val="005933C2"/>
    <w:rsid w:val="0059384D"/>
    <w:rsid w:val="005B207C"/>
    <w:rsid w:val="005D0EAA"/>
    <w:rsid w:val="005F7428"/>
    <w:rsid w:val="00613A60"/>
    <w:rsid w:val="006144BC"/>
    <w:rsid w:val="00631E19"/>
    <w:rsid w:val="00635D14"/>
    <w:rsid w:val="00644A7A"/>
    <w:rsid w:val="006504E3"/>
    <w:rsid w:val="00673E67"/>
    <w:rsid w:val="0067687B"/>
    <w:rsid w:val="006772DA"/>
    <w:rsid w:val="006A0054"/>
    <w:rsid w:val="006A51A4"/>
    <w:rsid w:val="006B6D19"/>
    <w:rsid w:val="006D477B"/>
    <w:rsid w:val="006E48DD"/>
    <w:rsid w:val="006F3DA2"/>
    <w:rsid w:val="0071251B"/>
    <w:rsid w:val="00724254"/>
    <w:rsid w:val="00727BF5"/>
    <w:rsid w:val="007344CE"/>
    <w:rsid w:val="00735542"/>
    <w:rsid w:val="007815D2"/>
    <w:rsid w:val="00786466"/>
    <w:rsid w:val="007A695D"/>
    <w:rsid w:val="007B7921"/>
    <w:rsid w:val="007D3427"/>
    <w:rsid w:val="007E1944"/>
    <w:rsid w:val="007F61E5"/>
    <w:rsid w:val="00824872"/>
    <w:rsid w:val="008250EA"/>
    <w:rsid w:val="0083676C"/>
    <w:rsid w:val="00851377"/>
    <w:rsid w:val="00853281"/>
    <w:rsid w:val="008628A7"/>
    <w:rsid w:val="00864629"/>
    <w:rsid w:val="00882225"/>
    <w:rsid w:val="0088431E"/>
    <w:rsid w:val="008B0F82"/>
    <w:rsid w:val="008B5B33"/>
    <w:rsid w:val="008E25AC"/>
    <w:rsid w:val="008E57DD"/>
    <w:rsid w:val="00943D48"/>
    <w:rsid w:val="00954B38"/>
    <w:rsid w:val="009553F8"/>
    <w:rsid w:val="00972157"/>
    <w:rsid w:val="00975DA3"/>
    <w:rsid w:val="009933E8"/>
    <w:rsid w:val="009A42B5"/>
    <w:rsid w:val="009B7816"/>
    <w:rsid w:val="009C5EEC"/>
    <w:rsid w:val="009E0189"/>
    <w:rsid w:val="009E39FB"/>
    <w:rsid w:val="009E7873"/>
    <w:rsid w:val="00A21F75"/>
    <w:rsid w:val="00A23A44"/>
    <w:rsid w:val="00A3426C"/>
    <w:rsid w:val="00A37550"/>
    <w:rsid w:val="00A429A6"/>
    <w:rsid w:val="00A55487"/>
    <w:rsid w:val="00A9433C"/>
    <w:rsid w:val="00AA2C6E"/>
    <w:rsid w:val="00AA3254"/>
    <w:rsid w:val="00AA6270"/>
    <w:rsid w:val="00AB168B"/>
    <w:rsid w:val="00AC093A"/>
    <w:rsid w:val="00AD40C0"/>
    <w:rsid w:val="00AF588E"/>
    <w:rsid w:val="00B04C28"/>
    <w:rsid w:val="00B61DF1"/>
    <w:rsid w:val="00B62FB4"/>
    <w:rsid w:val="00B6451B"/>
    <w:rsid w:val="00B75C4F"/>
    <w:rsid w:val="00B762E1"/>
    <w:rsid w:val="00B93BF3"/>
    <w:rsid w:val="00B94D89"/>
    <w:rsid w:val="00BA5926"/>
    <w:rsid w:val="00BB5A2B"/>
    <w:rsid w:val="00BD66EA"/>
    <w:rsid w:val="00BE6D8E"/>
    <w:rsid w:val="00BE6F40"/>
    <w:rsid w:val="00BF39AA"/>
    <w:rsid w:val="00C11B2C"/>
    <w:rsid w:val="00C13006"/>
    <w:rsid w:val="00C40E94"/>
    <w:rsid w:val="00C45930"/>
    <w:rsid w:val="00C46FEE"/>
    <w:rsid w:val="00C72C77"/>
    <w:rsid w:val="00C95978"/>
    <w:rsid w:val="00CA4213"/>
    <w:rsid w:val="00CB568B"/>
    <w:rsid w:val="00CE2BAC"/>
    <w:rsid w:val="00CF764C"/>
    <w:rsid w:val="00D04868"/>
    <w:rsid w:val="00D06001"/>
    <w:rsid w:val="00D16A7C"/>
    <w:rsid w:val="00D349E9"/>
    <w:rsid w:val="00D35360"/>
    <w:rsid w:val="00D55F89"/>
    <w:rsid w:val="00DB4489"/>
    <w:rsid w:val="00DB6EEA"/>
    <w:rsid w:val="00DD3A6B"/>
    <w:rsid w:val="00DD54F4"/>
    <w:rsid w:val="00DE0D17"/>
    <w:rsid w:val="00DF52CC"/>
    <w:rsid w:val="00DF7A9E"/>
    <w:rsid w:val="00E23262"/>
    <w:rsid w:val="00E27059"/>
    <w:rsid w:val="00E35B0F"/>
    <w:rsid w:val="00E37350"/>
    <w:rsid w:val="00E4338A"/>
    <w:rsid w:val="00E62448"/>
    <w:rsid w:val="00E74385"/>
    <w:rsid w:val="00E903EE"/>
    <w:rsid w:val="00E9155E"/>
    <w:rsid w:val="00EA7333"/>
    <w:rsid w:val="00EB4EC3"/>
    <w:rsid w:val="00EC555E"/>
    <w:rsid w:val="00EE6031"/>
    <w:rsid w:val="00EE768F"/>
    <w:rsid w:val="00EF1D89"/>
    <w:rsid w:val="00F04821"/>
    <w:rsid w:val="00F65F04"/>
    <w:rsid w:val="00F67272"/>
    <w:rsid w:val="00F70527"/>
    <w:rsid w:val="00F95B74"/>
    <w:rsid w:val="00FD14AF"/>
    <w:rsid w:val="00FE10F4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077D2-3299-4F5A-9A96-3789A172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4C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qFormat/>
    <w:rsid w:val="00CF764C"/>
    <w:pPr>
      <w:numPr>
        <w:numId w:val="4"/>
      </w:numPr>
      <w:tabs>
        <w:tab w:val="left" w:pos="1134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F764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noProof/>
      <w:color w:val="5B9BD5"/>
      <w:sz w:val="26"/>
      <w:szCs w:val="26"/>
      <w:lang w:val="ro-RO"/>
    </w:rPr>
  </w:style>
  <w:style w:type="paragraph" w:styleId="3">
    <w:name w:val="heading 3"/>
    <w:basedOn w:val="a"/>
    <w:next w:val="a"/>
    <w:link w:val="30"/>
    <w:semiHidden/>
    <w:unhideWhenUsed/>
    <w:qFormat/>
    <w:rsid w:val="00CF764C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noProof/>
      <w:color w:val="5B9BD5"/>
      <w:sz w:val="24"/>
      <w:szCs w:val="24"/>
      <w:lang w:val="ro-RO"/>
    </w:rPr>
  </w:style>
  <w:style w:type="paragraph" w:styleId="4">
    <w:name w:val="heading 4"/>
    <w:aliases w:val="Sub-Clause Sub-paragraph"/>
    <w:basedOn w:val="a"/>
    <w:next w:val="a"/>
    <w:link w:val="40"/>
    <w:semiHidden/>
    <w:unhideWhenUsed/>
    <w:qFormat/>
    <w:rsid w:val="00CF764C"/>
    <w:pPr>
      <w:keepNext/>
      <w:spacing w:after="0" w:line="240" w:lineRule="auto"/>
      <w:outlineLvl w:val="3"/>
    </w:pPr>
    <w:rPr>
      <w:rFonts w:ascii="Baltica RR" w:eastAsia="Times New Roman" w:hAnsi="Baltica RR"/>
      <w:b/>
      <w:sz w:val="24"/>
      <w:szCs w:val="20"/>
      <w:lang w:val="ro-RO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F764C"/>
    <w:pPr>
      <w:keepNext/>
      <w:spacing w:after="0" w:line="240" w:lineRule="auto"/>
      <w:ind w:firstLine="6804"/>
      <w:outlineLvl w:val="4"/>
    </w:pPr>
    <w:rPr>
      <w:rFonts w:ascii="Times New Roman" w:eastAsia="Times New Roman" w:hAnsi="Times New Roman"/>
      <w:sz w:val="28"/>
      <w:szCs w:val="20"/>
      <w:lang w:val="ro-RO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F764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ro-RO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F764C"/>
    <w:pPr>
      <w:spacing w:before="240" w:after="60" w:line="240" w:lineRule="auto"/>
      <w:outlineLvl w:val="8"/>
    </w:pPr>
    <w:rPr>
      <w:rFonts w:ascii="Cambria" w:eastAsia="Times New Roman" w:hAnsi="Cambria"/>
      <w:lang w:val="ro-RO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76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semiHidden/>
    <w:rsid w:val="00CF764C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character" w:customStyle="1" w:styleId="30">
    <w:name w:val="Заголовок 3 Знак"/>
    <w:basedOn w:val="a1"/>
    <w:link w:val="3"/>
    <w:semiHidden/>
    <w:rsid w:val="00CF764C"/>
    <w:rPr>
      <w:rFonts w:ascii="Calibri Light" w:eastAsia="Times New Roman" w:hAnsi="Calibri Light" w:cs="Times New Roman"/>
      <w:b/>
      <w:bCs/>
      <w:noProof/>
      <w:color w:val="5B9BD5"/>
      <w:sz w:val="24"/>
      <w:szCs w:val="24"/>
      <w:lang w:val="ro-RO"/>
    </w:rPr>
  </w:style>
  <w:style w:type="character" w:customStyle="1" w:styleId="40">
    <w:name w:val="Заголовок 4 Знак"/>
    <w:aliases w:val="Sub-Clause Sub-paragraph Знак"/>
    <w:basedOn w:val="a1"/>
    <w:link w:val="4"/>
    <w:semiHidden/>
    <w:rsid w:val="00CF764C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50">
    <w:name w:val="Заголовок 5 Знак"/>
    <w:basedOn w:val="a1"/>
    <w:link w:val="5"/>
    <w:semiHidden/>
    <w:rsid w:val="00CF764C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CF764C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90">
    <w:name w:val="Заголовок 9 Знак"/>
    <w:basedOn w:val="a1"/>
    <w:link w:val="9"/>
    <w:uiPriority w:val="99"/>
    <w:semiHidden/>
    <w:rsid w:val="00CF764C"/>
    <w:rPr>
      <w:rFonts w:ascii="Cambria" w:eastAsia="Times New Roman" w:hAnsi="Cambria" w:cs="Times New Roman"/>
      <w:lang w:val="ro-RO"/>
    </w:rPr>
  </w:style>
  <w:style w:type="paragraph" w:styleId="a0">
    <w:name w:val="List Paragraph"/>
    <w:aliases w:val="HotarirePunct1"/>
    <w:basedOn w:val="a"/>
    <w:uiPriority w:val="34"/>
    <w:qFormat/>
    <w:rsid w:val="00CF764C"/>
    <w:pPr>
      <w:ind w:left="708"/>
    </w:pPr>
  </w:style>
  <w:style w:type="character" w:styleId="a4">
    <w:name w:val="Hyperlink"/>
    <w:uiPriority w:val="99"/>
    <w:unhideWhenUsed/>
    <w:rsid w:val="00CF764C"/>
    <w:rPr>
      <w:color w:val="0563C1"/>
      <w:u w:val="single"/>
    </w:rPr>
  </w:style>
  <w:style w:type="paragraph" w:styleId="a5">
    <w:name w:val="No Spacing"/>
    <w:link w:val="a6"/>
    <w:uiPriority w:val="1"/>
    <w:qFormat/>
    <w:rsid w:val="00CF7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CF764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F76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F764C"/>
    <w:rPr>
      <w:rFonts w:ascii="Segoe UI" w:eastAsia="Calibri" w:hAnsi="Segoe UI" w:cs="Times New Roman"/>
      <w:sz w:val="18"/>
      <w:szCs w:val="18"/>
    </w:rPr>
  </w:style>
  <w:style w:type="character" w:styleId="a9">
    <w:name w:val="Strong"/>
    <w:uiPriority w:val="22"/>
    <w:qFormat/>
    <w:rsid w:val="00CF764C"/>
    <w:rPr>
      <w:b/>
      <w:bCs/>
    </w:rPr>
  </w:style>
  <w:style w:type="character" w:customStyle="1" w:styleId="HTML">
    <w:name w:val="Стандартный HTML Знак"/>
    <w:link w:val="HTML0"/>
    <w:uiPriority w:val="99"/>
    <w:semiHidden/>
    <w:rsid w:val="00CF764C"/>
    <w:rPr>
      <w:rFonts w:ascii="Consolas" w:eastAsia="Times New Roman" w:hAnsi="Consolas"/>
      <w:noProof/>
      <w:lang w:val="ro-RO"/>
    </w:rPr>
  </w:style>
  <w:style w:type="paragraph" w:styleId="HTML0">
    <w:name w:val="HTML Preformatted"/>
    <w:basedOn w:val="a"/>
    <w:link w:val="HTML"/>
    <w:uiPriority w:val="99"/>
    <w:semiHidden/>
    <w:unhideWhenUsed/>
    <w:rsid w:val="00CF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theme="minorBidi"/>
      <w:noProof/>
      <w:lang w:val="ro-RO"/>
    </w:rPr>
  </w:style>
  <w:style w:type="character" w:customStyle="1" w:styleId="PreformatatHTMLCaracter1">
    <w:name w:val="Preformatat HTML Caracter1"/>
    <w:basedOn w:val="a1"/>
    <w:uiPriority w:val="99"/>
    <w:semiHidden/>
    <w:rsid w:val="00CF764C"/>
    <w:rPr>
      <w:rFonts w:ascii="Consolas" w:eastAsia="Calibri" w:hAnsi="Consolas" w:cs="Consolas"/>
      <w:sz w:val="20"/>
      <w:szCs w:val="20"/>
    </w:rPr>
  </w:style>
  <w:style w:type="character" w:customStyle="1" w:styleId="aa">
    <w:name w:val="Текст сноски Знак"/>
    <w:link w:val="ab"/>
    <w:uiPriority w:val="99"/>
    <w:semiHidden/>
    <w:rsid w:val="00CF764C"/>
    <w:rPr>
      <w:rFonts w:ascii="Times New Roman" w:eastAsia="Times New Roman" w:hAnsi="Times New Roman"/>
      <w:lang w:val="en-US"/>
    </w:rPr>
  </w:style>
  <w:style w:type="paragraph" w:styleId="ab">
    <w:name w:val="footnote text"/>
    <w:basedOn w:val="a"/>
    <w:link w:val="aa"/>
    <w:uiPriority w:val="99"/>
    <w:semiHidden/>
    <w:unhideWhenUsed/>
    <w:rsid w:val="00CF764C"/>
    <w:pPr>
      <w:spacing w:after="0" w:line="240" w:lineRule="auto"/>
      <w:jc w:val="both"/>
    </w:pPr>
    <w:rPr>
      <w:rFonts w:ascii="Times New Roman" w:eastAsia="Times New Roman" w:hAnsi="Times New Roman" w:cstheme="minorBidi"/>
      <w:lang w:val="en-US"/>
    </w:rPr>
  </w:style>
  <w:style w:type="character" w:customStyle="1" w:styleId="TextnotdesubsolCaracter1">
    <w:name w:val="Text notă de subsol Caracter1"/>
    <w:basedOn w:val="a1"/>
    <w:uiPriority w:val="99"/>
    <w:semiHidden/>
    <w:rsid w:val="00CF764C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link w:val="ad"/>
    <w:uiPriority w:val="99"/>
    <w:semiHidden/>
    <w:rsid w:val="00CF764C"/>
    <w:rPr>
      <w:rFonts w:ascii="Times New Roman" w:eastAsia="Times New Roman" w:hAnsi="Times New Roman"/>
    </w:rPr>
  </w:style>
  <w:style w:type="paragraph" w:styleId="ad">
    <w:name w:val="annotation text"/>
    <w:basedOn w:val="a"/>
    <w:link w:val="ac"/>
    <w:uiPriority w:val="99"/>
    <w:semiHidden/>
    <w:unhideWhenUsed/>
    <w:rsid w:val="00CF764C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xtcomentariuCaracter1">
    <w:name w:val="Text comentariu Caracter1"/>
    <w:basedOn w:val="a1"/>
    <w:uiPriority w:val="99"/>
    <w:semiHidden/>
    <w:rsid w:val="00CF764C"/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link w:val="af"/>
    <w:uiPriority w:val="99"/>
    <w:semiHidden/>
    <w:rsid w:val="00CF764C"/>
    <w:rPr>
      <w:rFonts w:ascii="Times New Roman" w:eastAsia="Times New Roman" w:hAnsi="Times New Roman"/>
    </w:rPr>
  </w:style>
  <w:style w:type="paragraph" w:styleId="af">
    <w:name w:val="header"/>
    <w:basedOn w:val="a"/>
    <w:link w:val="ae"/>
    <w:uiPriority w:val="99"/>
    <w:semiHidden/>
    <w:unhideWhenUsed/>
    <w:rsid w:val="00CF764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AntetCaracter1">
    <w:name w:val="Antet Caracter1"/>
    <w:basedOn w:val="a1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af0">
    <w:name w:val="Нижний колонтитул Знак"/>
    <w:link w:val="af1"/>
    <w:uiPriority w:val="99"/>
    <w:semiHidden/>
    <w:rsid w:val="00CF764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af1">
    <w:name w:val="footer"/>
    <w:basedOn w:val="a"/>
    <w:link w:val="af0"/>
    <w:uiPriority w:val="99"/>
    <w:semiHidden/>
    <w:unhideWhenUsed/>
    <w:rsid w:val="00CF7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noProof/>
      <w:sz w:val="24"/>
      <w:szCs w:val="24"/>
      <w:lang w:val="ro-RO"/>
    </w:rPr>
  </w:style>
  <w:style w:type="character" w:customStyle="1" w:styleId="SubsolCaracter1">
    <w:name w:val="Subsol Caracter1"/>
    <w:basedOn w:val="a1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af2">
    <w:name w:val="Основной текст Знак"/>
    <w:link w:val="af3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af3">
    <w:name w:val="Body Text"/>
    <w:basedOn w:val="a"/>
    <w:link w:val="af2"/>
    <w:uiPriority w:val="99"/>
    <w:semiHidden/>
    <w:unhideWhenUsed/>
    <w:rsid w:val="00CF764C"/>
    <w:pPr>
      <w:spacing w:after="0" w:line="240" w:lineRule="auto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CorptextCaracter1">
    <w:name w:val="Corp text Caracter1"/>
    <w:basedOn w:val="a1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af4">
    <w:name w:val="Основной текст с отступом Знак"/>
    <w:link w:val="af5"/>
    <w:uiPriority w:val="99"/>
    <w:semiHidden/>
    <w:rsid w:val="00CF764C"/>
    <w:rPr>
      <w:rFonts w:ascii="Times New Roman" w:eastAsia="Times New Roman" w:hAnsi="Times New Roman"/>
      <w:lang w:val="ro-RO"/>
    </w:rPr>
  </w:style>
  <w:style w:type="paragraph" w:styleId="af5">
    <w:name w:val="Body Text Indent"/>
    <w:basedOn w:val="a"/>
    <w:link w:val="af4"/>
    <w:uiPriority w:val="99"/>
    <w:semiHidden/>
    <w:unhideWhenUsed/>
    <w:rsid w:val="00CF764C"/>
    <w:pPr>
      <w:spacing w:after="0" w:line="240" w:lineRule="auto"/>
      <w:ind w:firstLine="720"/>
      <w:jc w:val="both"/>
    </w:pPr>
    <w:rPr>
      <w:rFonts w:ascii="Times New Roman" w:eastAsia="Times New Roman" w:hAnsi="Times New Roman" w:cstheme="minorBidi"/>
      <w:lang w:val="ro-RO"/>
    </w:rPr>
  </w:style>
  <w:style w:type="character" w:customStyle="1" w:styleId="IndentcorptextCaracter1">
    <w:name w:val="Indent corp text Caracter1"/>
    <w:basedOn w:val="a1"/>
    <w:uiPriority w:val="99"/>
    <w:semiHidden/>
    <w:rsid w:val="00CF764C"/>
    <w:rPr>
      <w:rFonts w:ascii="Calibri" w:eastAsia="Calibri" w:hAnsi="Calibri" w:cs="Times New Roman"/>
    </w:rPr>
  </w:style>
  <w:style w:type="paragraph" w:styleId="af6">
    <w:name w:val="Subtitle"/>
    <w:basedOn w:val="a"/>
    <w:link w:val="af7"/>
    <w:uiPriority w:val="99"/>
    <w:qFormat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ru-RU"/>
    </w:rPr>
  </w:style>
  <w:style w:type="character" w:customStyle="1" w:styleId="af7">
    <w:name w:val="Подзаголовок Знак"/>
    <w:basedOn w:val="a1"/>
    <w:link w:val="af6"/>
    <w:uiPriority w:val="99"/>
    <w:rsid w:val="00CF764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21">
    <w:name w:val="Основной текст 2 Знак"/>
    <w:link w:val="22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22">
    <w:name w:val="Body Text 2"/>
    <w:basedOn w:val="a"/>
    <w:link w:val="21"/>
    <w:uiPriority w:val="99"/>
    <w:semiHidden/>
    <w:unhideWhenUsed/>
    <w:rsid w:val="00CF764C"/>
    <w:pPr>
      <w:tabs>
        <w:tab w:val="left" w:pos="426"/>
      </w:tabs>
      <w:spacing w:after="0" w:line="240" w:lineRule="auto"/>
      <w:jc w:val="both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Corptext2Caracter1">
    <w:name w:val="Corp text 2 Caracter1"/>
    <w:basedOn w:val="a1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link w:val="24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24">
    <w:name w:val="Body Text Indent 2"/>
    <w:basedOn w:val="a"/>
    <w:link w:val="23"/>
    <w:uiPriority w:val="99"/>
    <w:semiHidden/>
    <w:unhideWhenUsed/>
    <w:rsid w:val="00CF764C"/>
    <w:pPr>
      <w:spacing w:after="0" w:line="240" w:lineRule="auto"/>
      <w:ind w:firstLine="567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Indentcorptext2Caracter1">
    <w:name w:val="Indent corp text 2 Caracter1"/>
    <w:basedOn w:val="a1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31">
    <w:name w:val="Основной текст с отступом 3 Знак"/>
    <w:link w:val="32"/>
    <w:uiPriority w:val="99"/>
    <w:semiHidden/>
    <w:rsid w:val="00CF764C"/>
    <w:rPr>
      <w:rFonts w:ascii="Times New Roman" w:eastAsia="Times New Roman" w:hAnsi="Times New Roman"/>
      <w:sz w:val="16"/>
      <w:szCs w:val="16"/>
      <w:lang w:val="ro-RO"/>
    </w:rPr>
  </w:style>
  <w:style w:type="paragraph" w:styleId="32">
    <w:name w:val="Body Text Indent 3"/>
    <w:basedOn w:val="a"/>
    <w:link w:val="31"/>
    <w:uiPriority w:val="99"/>
    <w:semiHidden/>
    <w:unhideWhenUsed/>
    <w:rsid w:val="00CF764C"/>
    <w:pPr>
      <w:spacing w:after="120" w:line="240" w:lineRule="auto"/>
      <w:ind w:left="283"/>
    </w:pPr>
    <w:rPr>
      <w:rFonts w:ascii="Times New Roman" w:eastAsia="Times New Roman" w:hAnsi="Times New Roman" w:cstheme="minorBidi"/>
      <w:sz w:val="16"/>
      <w:szCs w:val="16"/>
      <w:lang w:val="ro-RO"/>
    </w:rPr>
  </w:style>
  <w:style w:type="character" w:customStyle="1" w:styleId="Indentcorptext3Caracter1">
    <w:name w:val="Indent corp text 3 Caracter1"/>
    <w:basedOn w:val="a1"/>
    <w:uiPriority w:val="99"/>
    <w:semiHidden/>
    <w:rsid w:val="00CF764C"/>
    <w:rPr>
      <w:rFonts w:ascii="Calibri" w:eastAsia="Calibri" w:hAnsi="Calibri" w:cs="Times New Roman"/>
      <w:sz w:val="16"/>
      <w:szCs w:val="16"/>
    </w:rPr>
  </w:style>
  <w:style w:type="character" w:customStyle="1" w:styleId="af8">
    <w:name w:val="Тема примечания Знак"/>
    <w:link w:val="af9"/>
    <w:uiPriority w:val="99"/>
    <w:semiHidden/>
    <w:rsid w:val="00CF764C"/>
    <w:rPr>
      <w:rFonts w:ascii="Times New Roman" w:eastAsia="Times New Roman" w:hAnsi="Times New Roman"/>
      <w:b/>
      <w:bCs/>
    </w:rPr>
  </w:style>
  <w:style w:type="paragraph" w:styleId="af9">
    <w:name w:val="annotation subject"/>
    <w:basedOn w:val="ad"/>
    <w:next w:val="ad"/>
    <w:link w:val="af8"/>
    <w:uiPriority w:val="99"/>
    <w:semiHidden/>
    <w:unhideWhenUsed/>
    <w:rsid w:val="00CF764C"/>
    <w:rPr>
      <w:b/>
      <w:bCs/>
    </w:rPr>
  </w:style>
  <w:style w:type="character" w:customStyle="1" w:styleId="SubiectComentariuCaracter1">
    <w:name w:val="Subiect Comentariu Caracter1"/>
    <w:basedOn w:val="TextcomentariuCaracter1"/>
    <w:uiPriority w:val="99"/>
    <w:semiHidden/>
    <w:rsid w:val="00CF7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n">
    <w:name w:val="cn"/>
    <w:basedOn w:val="a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a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p">
    <w:name w:val="cp"/>
    <w:basedOn w:val="a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u-RU"/>
    </w:rPr>
  </w:style>
  <w:style w:type="paragraph" w:customStyle="1" w:styleId="rg">
    <w:name w:val="rg"/>
    <w:basedOn w:val="a"/>
    <w:uiPriority w:val="99"/>
    <w:rsid w:val="00CF764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f1">
    <w:name w:val="Listă paragraf1"/>
    <w:basedOn w:val="a"/>
    <w:uiPriority w:val="99"/>
    <w:qFormat/>
    <w:rsid w:val="00CF764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o-RO" w:eastAsia="ru-RU"/>
    </w:rPr>
  </w:style>
  <w:style w:type="paragraph" w:customStyle="1" w:styleId="Sub-ClauseText">
    <w:name w:val="Sub-Clause Text"/>
    <w:basedOn w:val="a"/>
    <w:uiPriority w:val="99"/>
    <w:rsid w:val="00CF764C"/>
    <w:pPr>
      <w:spacing w:before="120" w:after="120" w:line="240" w:lineRule="auto"/>
      <w:jc w:val="both"/>
    </w:pPr>
    <w:rPr>
      <w:rFonts w:ascii="Times New Roman" w:eastAsia="Times New Roman" w:hAnsi="Times New Roman"/>
      <w:spacing w:val="-4"/>
      <w:sz w:val="24"/>
      <w:szCs w:val="20"/>
      <w:lang w:val="en-US"/>
    </w:rPr>
  </w:style>
  <w:style w:type="paragraph" w:customStyle="1" w:styleId="i">
    <w:name w:val="(i)"/>
    <w:basedOn w:val="a"/>
    <w:uiPriority w:val="99"/>
    <w:rsid w:val="00CF764C"/>
    <w:pPr>
      <w:suppressAutoHyphens/>
      <w:spacing w:after="0" w:line="240" w:lineRule="auto"/>
      <w:jc w:val="both"/>
    </w:pPr>
    <w:rPr>
      <w:rFonts w:ascii="Tms Rmn" w:eastAsia="Times New Roman" w:hAnsi="Tms Rmn"/>
      <w:sz w:val="24"/>
      <w:szCs w:val="20"/>
      <w:lang w:val="en-US"/>
    </w:rPr>
  </w:style>
  <w:style w:type="paragraph" w:customStyle="1" w:styleId="ListParagraph1">
    <w:name w:val="List Paragraph1"/>
    <w:basedOn w:val="a"/>
    <w:uiPriority w:val="99"/>
    <w:qFormat/>
    <w:rsid w:val="00CF764C"/>
    <w:pPr>
      <w:spacing w:after="200" w:line="276" w:lineRule="auto"/>
      <w:ind w:left="720"/>
      <w:contextualSpacing/>
    </w:pPr>
    <w:rPr>
      <w:rFonts w:eastAsia="PMingLiU"/>
      <w:lang w:val="en-US" w:eastAsia="zh-CN"/>
    </w:rPr>
  </w:style>
  <w:style w:type="paragraph" w:customStyle="1" w:styleId="BankNormal">
    <w:name w:val="BankNormal"/>
    <w:basedOn w:val="a"/>
    <w:uiPriority w:val="99"/>
    <w:rsid w:val="00CF764C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uiPriority w:val="99"/>
    <w:rsid w:val="00CF764C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uiPriority w:val="99"/>
    <w:rsid w:val="00CF764C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Style3Char">
    <w:name w:val="Style3 Char"/>
    <w:link w:val="Style3"/>
    <w:locked/>
    <w:rsid w:val="00CF764C"/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Style3">
    <w:name w:val="Style3"/>
    <w:basedOn w:val="3"/>
    <w:link w:val="Style3Char"/>
    <w:qFormat/>
    <w:rsid w:val="00CF764C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 w:cstheme="minorBidi"/>
      <w:bCs w:val="0"/>
      <w:noProof w:val="0"/>
      <w:color w:val="auto"/>
      <w:lang w:val="en-US"/>
    </w:rPr>
  </w:style>
  <w:style w:type="paragraph" w:customStyle="1" w:styleId="Style153">
    <w:name w:val="Style153"/>
    <w:basedOn w:val="a"/>
    <w:uiPriority w:val="99"/>
    <w:rsid w:val="00CF764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73">
    <w:name w:val="Style73"/>
    <w:basedOn w:val="a"/>
    <w:uiPriority w:val="99"/>
    <w:rsid w:val="00CF764C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rsid w:val="00CF764C"/>
  </w:style>
  <w:style w:type="character" w:customStyle="1" w:styleId="FontStyle195">
    <w:name w:val="Font Style195"/>
    <w:uiPriority w:val="99"/>
    <w:rsid w:val="00CF764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97">
    <w:name w:val="Font Style197"/>
    <w:uiPriority w:val="99"/>
    <w:rsid w:val="00CF764C"/>
    <w:rPr>
      <w:rFonts w:ascii="Times New Roman" w:hAnsi="Times New Roman" w:cs="Times New Roman" w:hint="default"/>
      <w:sz w:val="22"/>
      <w:szCs w:val="22"/>
    </w:rPr>
  </w:style>
  <w:style w:type="table" w:styleId="afa">
    <w:name w:val="Table Grid"/>
    <w:basedOn w:val="a2"/>
    <w:uiPriority w:val="39"/>
    <w:rsid w:val="00CF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DD3A6B"/>
    <w:pPr>
      <w:spacing w:after="200" w:line="276" w:lineRule="auto"/>
      <w:ind w:left="720"/>
    </w:pPr>
    <w:rPr>
      <w:rFonts w:eastAsia="Times New Roman" w:cs="Calibri"/>
      <w:lang w:val="en-US"/>
    </w:rPr>
  </w:style>
  <w:style w:type="paragraph" w:styleId="afb">
    <w:name w:val="Normal (Web)"/>
    <w:basedOn w:val="a"/>
    <w:uiPriority w:val="99"/>
    <w:unhideWhenUsed/>
    <w:rsid w:val="009E0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8B0F82"/>
  </w:style>
  <w:style w:type="numbering" w:customStyle="1" w:styleId="110">
    <w:name w:val="Нет списка11"/>
    <w:next w:val="a3"/>
    <w:uiPriority w:val="99"/>
    <w:semiHidden/>
    <w:unhideWhenUsed/>
    <w:rsid w:val="008B0F82"/>
  </w:style>
  <w:style w:type="paragraph" w:customStyle="1" w:styleId="HTML1">
    <w:name w:val="Стандартный HTML1"/>
    <w:basedOn w:val="a"/>
    <w:next w:val="HTML0"/>
    <w:uiPriority w:val="99"/>
    <w:semiHidden/>
    <w:unhideWhenUsed/>
    <w:rsid w:val="008B0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/>
      <w:noProof/>
      <w:lang w:val="ro-RO"/>
    </w:rPr>
  </w:style>
  <w:style w:type="paragraph" w:customStyle="1" w:styleId="13">
    <w:name w:val="Текст сноски1"/>
    <w:basedOn w:val="a"/>
    <w:next w:val="ab"/>
    <w:uiPriority w:val="99"/>
    <w:semiHidden/>
    <w:unhideWhenUsed/>
    <w:rsid w:val="008B0F82"/>
    <w:pPr>
      <w:spacing w:after="0" w:line="240" w:lineRule="auto"/>
      <w:jc w:val="both"/>
    </w:pPr>
    <w:rPr>
      <w:rFonts w:ascii="Times New Roman" w:eastAsia="Times New Roman" w:hAnsi="Times New Roman"/>
      <w:lang w:val="en-US"/>
    </w:rPr>
  </w:style>
  <w:style w:type="paragraph" w:customStyle="1" w:styleId="14">
    <w:name w:val="Текст примечания1"/>
    <w:basedOn w:val="a"/>
    <w:next w:val="ad"/>
    <w:uiPriority w:val="99"/>
    <w:semiHidden/>
    <w:unhideWhenUsed/>
    <w:rsid w:val="008B0F82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15">
    <w:name w:val="Верхний колонтитул1"/>
    <w:basedOn w:val="a"/>
    <w:next w:val="af"/>
    <w:uiPriority w:val="99"/>
    <w:semiHidden/>
    <w:unhideWhenUsed/>
    <w:rsid w:val="008B0F8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</w:rPr>
  </w:style>
  <w:style w:type="paragraph" w:customStyle="1" w:styleId="16">
    <w:name w:val="Нижний колонтитул1"/>
    <w:basedOn w:val="a"/>
    <w:next w:val="af1"/>
    <w:uiPriority w:val="99"/>
    <w:semiHidden/>
    <w:unhideWhenUsed/>
    <w:rsid w:val="008B0F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17">
    <w:name w:val="Основной текст1"/>
    <w:basedOn w:val="a"/>
    <w:next w:val="af3"/>
    <w:uiPriority w:val="99"/>
    <w:semiHidden/>
    <w:unhideWhenUsed/>
    <w:rsid w:val="008B0F82"/>
    <w:pPr>
      <w:spacing w:after="0" w:line="240" w:lineRule="auto"/>
    </w:pPr>
    <w:rPr>
      <w:rFonts w:ascii="Baltica RR" w:eastAsia="Times New Roman" w:hAnsi="Baltica RR"/>
      <w:sz w:val="24"/>
      <w:lang w:val="ro-RO"/>
    </w:rPr>
  </w:style>
  <w:style w:type="paragraph" w:customStyle="1" w:styleId="18">
    <w:name w:val="Основной текст с отступом1"/>
    <w:basedOn w:val="a"/>
    <w:next w:val="af5"/>
    <w:uiPriority w:val="99"/>
    <w:semiHidden/>
    <w:unhideWhenUsed/>
    <w:rsid w:val="008B0F82"/>
    <w:pPr>
      <w:spacing w:after="0" w:line="240" w:lineRule="auto"/>
      <w:ind w:firstLine="720"/>
      <w:jc w:val="both"/>
    </w:pPr>
    <w:rPr>
      <w:rFonts w:ascii="Times New Roman" w:eastAsia="Times New Roman" w:hAnsi="Times New Roman"/>
      <w:lang w:val="ro-RO"/>
    </w:rPr>
  </w:style>
  <w:style w:type="paragraph" w:customStyle="1" w:styleId="210">
    <w:name w:val="Основной текст 21"/>
    <w:basedOn w:val="a"/>
    <w:next w:val="22"/>
    <w:uiPriority w:val="99"/>
    <w:semiHidden/>
    <w:unhideWhenUsed/>
    <w:rsid w:val="008B0F82"/>
    <w:pPr>
      <w:tabs>
        <w:tab w:val="left" w:pos="426"/>
      </w:tabs>
      <w:spacing w:after="0" w:line="240" w:lineRule="auto"/>
      <w:jc w:val="both"/>
    </w:pPr>
    <w:rPr>
      <w:rFonts w:ascii="Baltica RR" w:eastAsia="Times New Roman" w:hAnsi="Baltica RR"/>
      <w:sz w:val="24"/>
      <w:lang w:val="ro-RO"/>
    </w:rPr>
  </w:style>
  <w:style w:type="paragraph" w:customStyle="1" w:styleId="211">
    <w:name w:val="Основной текст с отступом 21"/>
    <w:basedOn w:val="a"/>
    <w:next w:val="24"/>
    <w:uiPriority w:val="99"/>
    <w:semiHidden/>
    <w:unhideWhenUsed/>
    <w:rsid w:val="008B0F82"/>
    <w:pPr>
      <w:spacing w:after="0" w:line="240" w:lineRule="auto"/>
      <w:ind w:firstLine="567"/>
    </w:pPr>
    <w:rPr>
      <w:rFonts w:ascii="Baltica RR" w:eastAsia="Times New Roman" w:hAnsi="Baltica RR"/>
      <w:sz w:val="24"/>
      <w:lang w:val="ro-RO"/>
    </w:rPr>
  </w:style>
  <w:style w:type="paragraph" w:customStyle="1" w:styleId="310">
    <w:name w:val="Основной текст с отступом 31"/>
    <w:basedOn w:val="a"/>
    <w:next w:val="32"/>
    <w:uiPriority w:val="99"/>
    <w:semiHidden/>
    <w:unhideWhenUsed/>
    <w:rsid w:val="008B0F8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o-RO"/>
    </w:rPr>
  </w:style>
  <w:style w:type="character" w:customStyle="1" w:styleId="19">
    <w:name w:val="Текст примечания Знак1"/>
    <w:basedOn w:val="a1"/>
    <w:uiPriority w:val="99"/>
    <w:semiHidden/>
    <w:rsid w:val="008B0F82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rsid w:val="008B0F82"/>
    <w:rPr>
      <w:b/>
      <w:bCs/>
      <w:sz w:val="20"/>
      <w:szCs w:val="20"/>
    </w:rPr>
  </w:style>
  <w:style w:type="character" w:customStyle="1" w:styleId="HTML10">
    <w:name w:val="Стандартный HTML Знак1"/>
    <w:basedOn w:val="a1"/>
    <w:uiPriority w:val="99"/>
    <w:semiHidden/>
    <w:rsid w:val="008B0F82"/>
    <w:rPr>
      <w:rFonts w:ascii="Consolas" w:hAnsi="Consolas"/>
      <w:sz w:val="20"/>
      <w:szCs w:val="20"/>
    </w:rPr>
  </w:style>
  <w:style w:type="character" w:customStyle="1" w:styleId="1b">
    <w:name w:val="Текст сноски Знак1"/>
    <w:basedOn w:val="a1"/>
    <w:uiPriority w:val="99"/>
    <w:semiHidden/>
    <w:rsid w:val="008B0F82"/>
    <w:rPr>
      <w:sz w:val="20"/>
      <w:szCs w:val="20"/>
    </w:rPr>
  </w:style>
  <w:style w:type="character" w:customStyle="1" w:styleId="1c">
    <w:name w:val="Верхний колонтитул Знак1"/>
    <w:basedOn w:val="a1"/>
    <w:uiPriority w:val="99"/>
    <w:semiHidden/>
    <w:rsid w:val="008B0F82"/>
  </w:style>
  <w:style w:type="character" w:customStyle="1" w:styleId="1d">
    <w:name w:val="Нижний колонтитул Знак1"/>
    <w:basedOn w:val="a1"/>
    <w:uiPriority w:val="99"/>
    <w:semiHidden/>
    <w:rsid w:val="008B0F82"/>
  </w:style>
  <w:style w:type="character" w:customStyle="1" w:styleId="1e">
    <w:name w:val="Основной текст Знак1"/>
    <w:basedOn w:val="a1"/>
    <w:uiPriority w:val="99"/>
    <w:semiHidden/>
    <w:rsid w:val="008B0F82"/>
  </w:style>
  <w:style w:type="character" w:customStyle="1" w:styleId="1f">
    <w:name w:val="Основной текст с отступом Знак1"/>
    <w:basedOn w:val="a1"/>
    <w:uiPriority w:val="99"/>
    <w:semiHidden/>
    <w:rsid w:val="008B0F82"/>
  </w:style>
  <w:style w:type="character" w:customStyle="1" w:styleId="212">
    <w:name w:val="Основной текст 2 Знак1"/>
    <w:basedOn w:val="a1"/>
    <w:uiPriority w:val="99"/>
    <w:semiHidden/>
    <w:rsid w:val="008B0F82"/>
  </w:style>
  <w:style w:type="character" w:customStyle="1" w:styleId="213">
    <w:name w:val="Основной текст с отступом 2 Знак1"/>
    <w:basedOn w:val="a1"/>
    <w:uiPriority w:val="99"/>
    <w:semiHidden/>
    <w:rsid w:val="008B0F82"/>
  </w:style>
  <w:style w:type="character" w:customStyle="1" w:styleId="311">
    <w:name w:val="Основной текст с отступом 3 Знак1"/>
    <w:basedOn w:val="a1"/>
    <w:uiPriority w:val="99"/>
    <w:semiHidden/>
    <w:rsid w:val="008B0F82"/>
    <w:rPr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8B0F82"/>
  </w:style>
  <w:style w:type="character" w:customStyle="1" w:styleId="1f0">
    <w:name w:val="Просмотренная гиперссылка1"/>
    <w:basedOn w:val="a1"/>
    <w:uiPriority w:val="99"/>
    <w:semiHidden/>
    <w:unhideWhenUsed/>
    <w:rsid w:val="008B0F82"/>
    <w:rPr>
      <w:color w:val="954F72"/>
      <w:u w:val="single"/>
    </w:rPr>
  </w:style>
  <w:style w:type="character" w:customStyle="1" w:styleId="41">
    <w:name w:val="Заголовок 4 Знак1"/>
    <w:aliases w:val="Sub-Clause Sub-paragraph Знак1"/>
    <w:basedOn w:val="a1"/>
    <w:semiHidden/>
    <w:rsid w:val="008B0F82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styleId="afc">
    <w:name w:val="FollowedHyperlink"/>
    <w:basedOn w:val="a1"/>
    <w:uiPriority w:val="99"/>
    <w:semiHidden/>
    <w:unhideWhenUsed/>
    <w:rsid w:val="008B0F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hizitii.md/ro/public/tender/210432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F5B15-3AE8-446D-8C82-665E0472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1661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Botanica DETS</cp:lastModifiedBy>
  <cp:revision>131</cp:revision>
  <cp:lastPrinted>2020-09-23T12:39:00Z</cp:lastPrinted>
  <dcterms:created xsi:type="dcterms:W3CDTF">2020-08-14T10:38:00Z</dcterms:created>
  <dcterms:modified xsi:type="dcterms:W3CDTF">2021-08-16T09:03:00Z</dcterms:modified>
</cp:coreProperties>
</file>