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FF" w:rsidRPr="008B47FF" w:rsidRDefault="008B47FF" w:rsidP="00BE61BB">
      <w:pPr>
        <w:ind w:right="567"/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 xml:space="preserve">REA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1. Denumerea beneficiarului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r w:rsidRPr="002C2F63">
        <w:rPr>
          <w:b/>
          <w:bCs/>
          <w:sz w:val="28"/>
          <w:szCs w:val="28"/>
          <w:u w:val="single"/>
          <w:lang w:val="en-US"/>
        </w:rPr>
        <w:t xml:space="preserve">Directia Educatie Tineret siSport sect. </w:t>
      </w:r>
      <w:r w:rsidR="00280FB2">
        <w:rPr>
          <w:b/>
          <w:bCs/>
          <w:sz w:val="28"/>
          <w:szCs w:val="28"/>
          <w:u w:val="single"/>
          <w:lang w:val="en-US"/>
        </w:rPr>
        <w:t>Botanica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>2. Organizatorul procedurii de achizi</w:t>
      </w:r>
      <w:r w:rsidR="006269B0" w:rsidRPr="008B47FF">
        <w:rPr>
          <w:b/>
          <w:bCs/>
          <w:sz w:val="24"/>
          <w:szCs w:val="24"/>
          <w:lang w:val="ro-RO"/>
        </w:rPr>
        <w:t>ţ</w:t>
      </w:r>
      <w:r w:rsidRPr="002C2F63">
        <w:rPr>
          <w:b/>
          <w:bCs/>
          <w:sz w:val="24"/>
          <w:szCs w:val="24"/>
          <w:lang w:val="en-US"/>
        </w:rPr>
        <w:t>ie</w:t>
      </w:r>
      <w:r w:rsidRPr="008B47FF">
        <w:rPr>
          <w:sz w:val="28"/>
          <w:szCs w:val="28"/>
          <w:lang w:val="en-US"/>
        </w:rPr>
        <w:t xml:space="preserve"> </w:t>
      </w:r>
      <w:r w:rsidRPr="002C2F63">
        <w:rPr>
          <w:b/>
          <w:bCs/>
          <w:sz w:val="28"/>
          <w:szCs w:val="28"/>
          <w:u w:val="single"/>
          <w:lang w:val="en-US"/>
        </w:rPr>
        <w:t xml:space="preserve">Directia Educatie Tineret siSport sect. </w:t>
      </w:r>
      <w:r w:rsidR="00280FB2">
        <w:rPr>
          <w:b/>
          <w:bCs/>
          <w:sz w:val="28"/>
          <w:szCs w:val="28"/>
          <w:u w:val="single"/>
          <w:lang w:val="en-US"/>
        </w:rPr>
        <w:t>Botanica</w:t>
      </w:r>
    </w:p>
    <w:p w:rsidR="001F276C" w:rsidRDefault="001F276C" w:rsidP="001F276C">
      <w:pPr>
        <w:ind w:right="567"/>
        <w:rPr>
          <w:b/>
          <w:bCs/>
          <w:sz w:val="28"/>
          <w:szCs w:val="28"/>
          <w:u w:val="single"/>
          <w:lang w:val="en-US"/>
        </w:rPr>
      </w:pPr>
      <w:r w:rsidRPr="002C2F63">
        <w:rPr>
          <w:b/>
          <w:bCs/>
          <w:sz w:val="24"/>
          <w:szCs w:val="24"/>
          <w:lang w:val="en-US"/>
        </w:rPr>
        <w:t>3. Obiectul 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r w:rsidRPr="008B47FF">
        <w:rPr>
          <w:sz w:val="28"/>
          <w:szCs w:val="28"/>
          <w:lang w:val="en-US"/>
        </w:rPr>
        <w:t xml:space="preserve">  </w:t>
      </w:r>
      <w:r w:rsidR="00D71E21">
        <w:rPr>
          <w:b/>
          <w:bCs/>
          <w:sz w:val="28"/>
          <w:szCs w:val="28"/>
          <w:u w:val="single"/>
          <w:lang w:val="en-US"/>
        </w:rPr>
        <w:t>Lucr</w:t>
      </w:r>
      <w:r w:rsidR="00280FB2">
        <w:rPr>
          <w:b/>
          <w:bCs/>
          <w:sz w:val="28"/>
          <w:szCs w:val="28"/>
          <w:u w:val="single"/>
          <w:lang w:val="en-US"/>
        </w:rPr>
        <w:t>ă</w:t>
      </w:r>
      <w:r w:rsidR="00D71E21">
        <w:rPr>
          <w:b/>
          <w:bCs/>
          <w:sz w:val="28"/>
          <w:szCs w:val="28"/>
          <w:u w:val="single"/>
          <w:lang w:val="en-US"/>
        </w:rPr>
        <w:t>ri de intre</w:t>
      </w:r>
      <w:r w:rsidR="00280FB2">
        <w:rPr>
          <w:b/>
          <w:bCs/>
          <w:sz w:val="28"/>
          <w:szCs w:val="28"/>
          <w:u w:val="single"/>
          <w:lang w:val="en-US"/>
        </w:rPr>
        <w:t>ț</w:t>
      </w:r>
      <w:r w:rsidR="00D71E21">
        <w:rPr>
          <w:b/>
          <w:bCs/>
          <w:sz w:val="28"/>
          <w:szCs w:val="28"/>
          <w:u w:val="single"/>
          <w:lang w:val="en-US"/>
        </w:rPr>
        <w:t xml:space="preserve">inere, reparatie </w:t>
      </w:r>
      <w:r w:rsidR="00280FB2">
        <w:rPr>
          <w:b/>
          <w:bCs/>
          <w:sz w:val="28"/>
          <w:szCs w:val="28"/>
          <w:u w:val="single"/>
          <w:lang w:val="en-US"/>
        </w:rPr>
        <w:t xml:space="preserve">a </w:t>
      </w:r>
      <w:r w:rsidR="00D71E21">
        <w:rPr>
          <w:b/>
          <w:bCs/>
          <w:sz w:val="28"/>
          <w:szCs w:val="28"/>
          <w:u w:val="single"/>
          <w:lang w:val="en-US"/>
        </w:rPr>
        <w:t>re</w:t>
      </w:r>
      <w:r w:rsidR="00280FB2">
        <w:rPr>
          <w:b/>
          <w:bCs/>
          <w:sz w:val="28"/>
          <w:szCs w:val="28"/>
          <w:u w:val="single"/>
          <w:lang w:val="en-US"/>
        </w:rPr>
        <w:t>ț</w:t>
      </w:r>
      <w:r w:rsidR="00D71E21">
        <w:rPr>
          <w:b/>
          <w:bCs/>
          <w:sz w:val="28"/>
          <w:szCs w:val="28"/>
          <w:u w:val="single"/>
          <w:lang w:val="en-US"/>
        </w:rPr>
        <w:t xml:space="preserve">elelor electrice de alimentare </w:t>
      </w:r>
      <w:r w:rsidR="00280FB2">
        <w:rPr>
          <w:b/>
          <w:bCs/>
          <w:sz w:val="28"/>
          <w:szCs w:val="28"/>
          <w:u w:val="single"/>
          <w:lang w:val="en-US"/>
        </w:rPr>
        <w:t xml:space="preserve">a </w:t>
      </w:r>
      <w:r w:rsidR="00D71E21">
        <w:rPr>
          <w:b/>
          <w:bCs/>
          <w:sz w:val="28"/>
          <w:szCs w:val="28"/>
          <w:u w:val="single"/>
          <w:lang w:val="en-US"/>
        </w:rPr>
        <w:t>institu</w:t>
      </w:r>
      <w:r w:rsidR="00280FB2">
        <w:rPr>
          <w:b/>
          <w:bCs/>
          <w:sz w:val="28"/>
          <w:szCs w:val="28"/>
          <w:u w:val="single"/>
          <w:lang w:val="en-US"/>
        </w:rPr>
        <w:t>ț</w:t>
      </w:r>
      <w:r w:rsidR="00D71E21">
        <w:rPr>
          <w:b/>
          <w:bCs/>
          <w:sz w:val="28"/>
          <w:szCs w:val="28"/>
          <w:u w:val="single"/>
          <w:lang w:val="en-US"/>
        </w:rPr>
        <w:t xml:space="preserve">iilor subordonate DETS sect. Botanica </w:t>
      </w:r>
    </w:p>
    <w:p w:rsidR="00414FEF" w:rsidRPr="001F276C" w:rsidRDefault="00414FEF" w:rsidP="001F276C">
      <w:pPr>
        <w:ind w:right="567"/>
        <w:rPr>
          <w:b/>
          <w:bCs/>
          <w:sz w:val="28"/>
          <w:szCs w:val="28"/>
          <w:lang w:val="en-US"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992"/>
        <w:gridCol w:w="1843"/>
      </w:tblGrid>
      <w:tr w:rsidR="00414FEF" w:rsidRPr="008B47FF" w:rsidTr="00414FE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4FEF" w:rsidRPr="008B47FF" w:rsidRDefault="00414FE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414FEF" w:rsidRPr="008B47FF" w:rsidRDefault="00414FE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crt.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 xml:space="preserve">Denumire lucrărilor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414FEF" w:rsidRPr="008B47FF" w:rsidRDefault="00414FE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414FEF" w:rsidRPr="006D228E" w:rsidRDefault="00414FEF" w:rsidP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Volum</w:t>
            </w:r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102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992"/>
        <w:gridCol w:w="1843"/>
        <w:gridCol w:w="13"/>
      </w:tblGrid>
      <w:tr w:rsidR="00414FEF" w:rsidRPr="008B47FF" w:rsidTr="00414FEF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4FEF" w:rsidRPr="008B47FF" w:rsidRDefault="00414FEF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414FEF" w:rsidRPr="008B47FF" w:rsidRDefault="00414FEF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414FEF" w:rsidRPr="00027881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1. Reparatia cablului 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patului pentru un singur cablu in transee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Pentru fiecare cablu urmator se va adauga la norma 08-01-142-1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Acoperirea cablului, pozat in transee: cu caramida a unui singur cablu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Acoperirea cablului, pozat in transee: cu caramida a fiecarui cablu urmator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Conectarea firelor conductorilor sau a cablurilor la cleme, sectiune pina la: 35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Conectarea firelor conductorilor sau a cablurilor la cleme, sectiune pina la: 70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Conectarea firelor conductorilor sau a cablurilor la cleme, sectiune pina la: 150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kV, pozat pe fundul canalului fara fixari, masa 1 m pina la: 2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kV, pozat pe fundul canalului fara fixari, masa 1 m pina la: 3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 pe constructii si jgheaburi instalate, cu fixare la cotituri si la sfirsitul traseului, masa 1 m de cablu, pina la: 2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 pe constructii si jgheaburi instalate, cu fixare la cotituri si la sfirsitul traseului, masa 1 m de cablu, pina la: 3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 suspendate pe cablu de otel, masa 1 m pina la: 1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pina la 35 kV suspendate pe cablu de otel, masa 1 m pina la: 4 kg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Scoaterea de pe cablu, masa de 1 m, pina la 9 kg a invelisului superior de iuta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Cap terminal uscat pentru cablu cu 3-4 conductori cu izolatie din material plastic si din cauciuc, tensiune pina la 1 kV, sectiunea unui conductor, pina la: 35 mm2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Cap terminal uscat pentru cablu cu 3-4 conductori cu izolatie din material plastic si din cauciuc, tensiune pina la 1 kV, sectiunea unui conductor, pina la: 120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Cap terminal cu manusi termocontractabile din polietilena pentru cablu cu 3-4 conductori cu izolatie din hirtie, tensiune pina la 1 kV, sectiunea unui conductor, pina la: 35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Cap terminal cu manusi termocontractabile din polietilena pentru cablu cu 3-4 conductori cu izolatie din hirtie, tensiune pina la 1 kV, sectiunea unui conductor, pina la: 120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Manson de cuplare, din rasini sintetice (epoxide), pentru cablu cu 3-4 conductori, tensiune pina la 1 kV, sectiunea unui conductor, pina la: 35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Manson de cuplare, din rasini sintetice (epoxide), pentru cablu cu 3-4 conductori, tensiune pina la 1 kV, sectiunea unui conductor, pina la: 70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Manson de cuplare, din rasini sintetice (epoxide), pentru cablu cu 3-4 conductori, tensiune pina la 1 kV, sectiunea unui conductor, pina la: 120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Revizia vizuala a liniilor electrice in cablu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km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Desfasurarea manuala a cablului de pe tambur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Conectarea cablului in cutia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Fazarea cablului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Marcarea cablului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Curatirea camerei de tragere pentru cablu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2. Reaparatia retelelor electrice si tablourilor electrice 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bransamentului in cladire, in teava din otel, conductor sectiune pina la 16 mm2, cantitate conductori in linie: 4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bransamentului in cladire, in teava din otel, conductor sectiune pina la 16 mm2, cantitate conductori in linie: 3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Canale din masa plastica cu latime: pina la 40 mm. Normele cu valoarea 0 (zero) se determina dupa proiect.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Canale din masa plastica cu latime: pina la 63 mm. Normele cu valoarea 0 (zero) se determina dupa proiect.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Instalatii electrice de cablu: conductor pina la 4 in linie, sectiunea firelor pina la: 16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Canal metalic pe constructii, console, pe ferme si coloane, lungime 3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Canal metalic pe pereti si tavane, lungime 3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Canal metalic suspendat pe cabluri de otel, cu ajutorul suspensiilor de cablu, lungime 3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Profil perforat de montare, lungime 2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in jgheaburi, sectiune pina la 35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in jgheaburi, sectiune pina la 70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Cablu, fixare cu scoabe aplicate, fisii cu instalarea cutiilor de ramificatie, cu 2-4 fire, sectiunea firului pina la 16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al retelelor in grup, de iluminat, in invelis de protectie sau cablu, cu 2-3 fire, sub tencuiala pe pereti sau in santuri de tencuiala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al retelelor in grup, de iluminat, in invelis de protectie sau cablu, cu 2-3 fire, in canale pregatite ale peretilor si planseelor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Teava din polietilena, pe suportul pardoselii, diametru pina la 50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Bransament flexibil, diametrul exterior al furtunului din metal pina la 27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Bransament flexibil, diametrul exterior al furtunului din metal pina la 60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45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Introducerea conductorilor in tevi si furtunuri metalice pozate: primul conductor monofir sau multifir in impletire comuna, sectiune sumara pina la 16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Introducerea conductorilor in tevi si furtunuri metalice pozate: primul conductor monofir sau multifir in impletire comuna, sectiune sumara pina la 70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Introducerea conductorilor in tevi si furtunuri metalice pozate: primul conductor monofir sau multifir in impletire comuna, sectiune sumara pina la 120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pirghie pe placa cu maneta centrala sau laterala sau manevrare cu bara, montat pe suport metalic, monopolar, curent, pina la 250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pirghie pe placa cu maneta centrala sau laterala sau manevrare cu bara, montat pe suport metalic, monopolar, curent, pina la 400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pirghie pe placa cu dispozitiv de actionare, montat pe suport metalic, tripolar, curent, pina la 250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pirghie pe placa cu dispozitiv de actionare, montat pe suport metalic, tripolar, curent, pina la 400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Siguranta, instalata pe suport izolator, curent pina la 100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Siguranta, instalata pe suport izolator, curent pina la 250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Siguranta, instalata pe suport izolator, curent pina la 400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Cutie cu un intreruptor cu pirghie, tripolar, sau cu intreruptor cu pirghie tripolar si trei sigurante, sau cu trei blocuri "siguranta-intreruptor", sau cu trei sigurante, montata pe constructii pe podea, curent pina la 250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Cutie cu un intreruptor cu pirghie, tripolar, sau cu intreruptor cu pirghie tripolar si trei sigurante, sau cu trei blocuri "siguranta-intreruptor", sau cu trei sigurante, montata pe constructii pe podea, curent pina la 400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Automat mono-, bi-, tripolar, montat pe constructii pe perete sau coloana, curent pina la 25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Automat mono-, bi-, tripolar, montat pe constructii pe perete sau coloana, curent pina la 100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Automat mono-, bi-, tripolar, montat pe constructii pe perete sau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coloana, curent pina la 250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Bloc de comanda de executare deschisa, inaltime si latime pina la 1000x800 mm, montat pe perete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Bloc de comanda de executare tip dulap sau punct de distributie (dulap), montat pe perete, inaltime si latime, mm, pina la 1200х1000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Bloc de comanda de executare tip dulap sau punct de distributie (dulap), montat pe perete, inaltime si latime, mm, pina la 1700х1100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Instalatii pe dispozitive si conectarea firelor cablurilor sau a conductorilor retelei exterioare la blocurile clemelor si la clemele aparatelor si mecanismelor: cabluri sau conductori, sectiune pina la 16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fire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Instalatii pe dispozitive si conectarea firelor cablurilor sau a conductorilor retelei exterioare la blocurile clemelor si la clemele aparatelor si mecanismelor: cabluri sau conductori, sectiune pina la 70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fire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Instalatii pe dispozitive si conectarea firelor cablurilor sau a conductorilor retelei exterioare la blocurile clemelor si la clemele aparatelor si mecanismelor: cabluri sau conductori, sectiune pina la 120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fire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Dispozitiv sau aparat demontat inainte de transportare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doua clape, tip neingropat, la instalatie deschisa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Intreruptor cu doua clape, tip neingropat, la instalatie inchisa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Priza de fisa tip neingropat, la instalatie deschisa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Priza de fisa tip neingropat, la instalatie inchisa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Contoare, montate pe suport pregatit, cu trei faze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Dispozitive de incalzire: prosob electric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tuburilor de protectie din policlorura de vinil PVC tip IP-PVC, cu diametrul pina la 16 mm, montat aparent fixate direct pe ziduri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tevilor de protectie din teava de otel, neagra sau zincata cu diametrul pina la 1 ", montata aparent pe console fixate direct pe perete sau pe ferme metalice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75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tevilor de protectie din teava de otel, neagra sau zincata cu diametrul 1 /4 "-2 ", montata aparent pe console fixate direct pe perete sau pe ferme metalice.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elementelor de protectie din material plastic, ingropate sub tencuiala, pentru mascarea conductorilor sau cablurilor electrice, avind dimensiunile 17x17-17x60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Demontari tuburi sau elemente de protectie montate aparent, din PVC (IP sau IP-PVC), cu diametrul de pina la 20 mm, inclusiv scoaterea conductorilor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tevilor de protectie din otel pentru instalatii (neagra sau zincata), avind diametrul pina la 2", montata aparent. Pentru tevi de protectie din PVC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conductorilor de aluminiu sau cupru, cu sau fara izolatie, introdusi in tuburi sau tevi de protectie, montati aerian pe izolatori-role, pe ziduri sau platforme tencuite sau conductori montati ingropat, cu sectiunea 6-25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Revizuirea instalatiilor electrice la cladiri, instalatiile fiind executate cu codoane din cupru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Revizuirea instalatiilor electrice la cladiri, instalatiile fiind executate cu cordoane din aluminiu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cablurilor pentru energie electrica, instalate liber in santuri sau pe fundul canalelor, avind sectiunea conductorilor pina la 16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cablurilor pentru energie electrica, instalate liber in santuri sau pe fundul canalelor, avind sectiunea conductorilor 50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cablurilor pentru energie electrica, instalate liber in santuri sau pe fundul canalelor, avind sectiunea conductorilor 70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Scoaterea invelisului de iuta, hirtie sau PVC de pe cabluri cu sectiunea conductorului de faza 50-70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cablurilor pentru energie electrica, cu sectiunea 16-35 mmp, montat liber in santuri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Demontarea cablurilor pentru energie electrica, cu sectiunea 50-95 mmp, montat liber in santuri.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88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cablurilor instalate aparent (pe dibluri sau console), avind sectiunea conductorilor pina la 4 mmp, pentru locuri de lampa si prize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interupatoarelor tripolare pachet 10-63 A, montate aparent pe dibluri, console sau in cutiile tablourilor, racordate la conductori din cupru sau aluminiu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prizelor bipolare constructie din fonta de 25-63 A, montata pe console sau in cutii si panouri de tablou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Revizuirea intrerupatoare, prize, comutatoare, comutator scara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Revizuirea intrerupatoare tripolare 63 A 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Revizuirea intrerupatoare bipolare pina la 25 A, tripolare 63 A sau pachet tripolare 10-25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aparatelor electrice pentru curent tari : tripolare, prize de 10-15 A sau 25 A in carcasa de bachelita sau de fonta de 60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tablourilor de distributie format panou, dulap, celula sau pupitru, gata echipate, avind greutatea pina la 150 kg 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Racordarea conductorilor de aluminiu la bornele de intrare si iesire ale tablourilor electrice, pe marmura, metalice sau capsulate, ale aparatelor si electromotoarelor, conductorul avind sectiunea 10-16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Racordarea conductorilor de aluminiu la bornele de intrare si iesire ale tablourilor electrice, pe marmura, metalice sau capsulate, ale aparatelor si electromotoarelor, conductorul avind sectiunea 30-70 mmp. 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Revizuirea legaturilor si curatirea contactelor in aparatele electrice, montate pentru intensitatea curentului de 100-200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tablourilor electrice pe placa de marmura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tablourilor electrice: metalic din panou, dulap, celula, pupitru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Confectionarea si montarea consolelor metalice pentru sustinerea de aparate, tablouri si cabluri in greutate de 3-10 kg/buc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diblurilor din material plastic cu aripioare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consolelor sau suportilor aparatelor si tablourilor electrice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santurilor cu adincimea de pina la 5 cm in pereti din piatra sau beton armat de 5x50 cmp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Executarea santurilor cu adincimea de pina la 5 cm in pereti din piatra sau beton armat de 5x100 cmp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Matarea golurilor in pereti, cu mortar de ipsos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punctului de alimentare (dulapuri de distributie)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sigurantelor PN-2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Reparatia curenta a punctului de alimentare 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contactelor de fixare a sigurantelor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intrerupatorului cu pirghie in punct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intrerupatorului in punct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contactorului de tip KT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contactorului de tip KT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Demontarea contorului in punct de alimentare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contorului in punct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Demontarea transformatorului de curent in punct de alimentare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transformatorului de curent in PA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Curatirea teritoriului punctului de alimentare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Aplicarea inscriptiilor PM si TS pe usile punctului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Reparatia usilor la punctul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Vopsirea punctului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punctului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Revizia PA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intrerupatorului in punct de alimentare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Revizia cutiilor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127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Vopsirea cutiilor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cutiei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cutiei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Reparatia usilor la  cutiile cu cleme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Accesul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h-om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3. Prize de pamint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Priza de pamint, verticala, din otel rotund, diametru 12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Priza de pamint, verticala, din otel rotund, diametru 16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Conductori de legare la pamint: priza de pamint, orizontala, din otel rotund, diametru 12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Conductori de legare la pamint: priza de pamint, orizontala, din otel fisie, sectiune 160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de legare la pamint, deschis, pe suporturi de constructii, din otel fisie, sectiune 100 mm2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de legare la pamint, deschis, pe suporturi de constructii, din otel rotund, diametru 12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Conductor de legare la pamint, din conductor de arama izolat, sectiune 25 mm2, deschis, pe suporturi de constructie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Punte de conexiune, de legare la pamint, din cablu de otel, diametru pina la 9,2 mm, pentru constructii metalice de constructii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Impamintare cu conductor de otel pentru legare la pamint sau la nul a receptoarelor sau aparatelor electrice existente sau noi, instalat pe ziduri de caramida sau beton, din banda de otel OB 37 de 20-40 mm, din otel beton OB 37 cu d=8-16 mm, zincate, confectionarea si montarea suporturilor, racordarea la receptoare sau aparate, cu cositorirea locului de racordare, precum si vopsirea cu asfalt-lac a conductorului, inclusiv schela usoara pe capre pina la 3 m inaltime.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Impamintare cu conductor de otel pentru legare la pamint sau la nul a receptoarelor sau aparatelor electrice existente sau noi, montat ingropat pina la 60 cm, inclusiv sapatura si umplutura in sant, din otel beton OB 37 cu d=8-16 mm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142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piesei flexibile de cupru, pentru legarea suplimentara a receptorilor si aparatelor electrice la instalatia de legare la pamint, conductorul avind sectiunea de 16 mmp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4. Circuit de iluminat 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Dulie: de perete sau de tavan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Dulie: suspendata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pentru lampi incasdescente in tavane suspendate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Lustre si suspensii, cantitate lampi pina la 5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pentru lampi incasdescente de tavan sau de perete cu fixare cu suruburi pentru incaperi cu conditii de mediu normale, bilampi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luminescente montat separat pe pivoti, cantitate lampi, in corp de iluminat, 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luminescente montat separat pe pivoti, cantitate lampi, in corp de iluminat, pina la 4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luminescente pe console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luminescente in tavane suspendate, montat pe suspensii, cantitate lampi, in corp de iluminat, 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luminescente in tavane suspendate, montat pe suspensii, cantitate lampi, in corp de iluminat, 4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Corp de iluminat cu lampi cu mercur pe console pe pereti, coloane si ferme, inclusiv montarea ARD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Panouri de iluminat, montate in nisa cu dibluri de distantare, masa panoului, kg, pina la 6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Panouri de iluminat, montate in nisa cu dibluri de distantare, masa panoului, kg, pina la 15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locului de lampa, executat ingropat in zidarie tencuita, cu conductori de cupru introdusi in tuburi de protectie IP-PVC sau elementele de protectie, in camere cu inaltimea de pina la 3 m, cladiri administrative, birouri, crese gradinite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locului de priza, executat ingropat in zidarie tencuita, cu conductori din cupru in tuburi de protectie IP-PVC, elemente de protectie din PVC, in camere cu inaltimea de pina la 3 m, cladiri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administrative si birouri, crese, gradinite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158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Montarea corpurilor de iluminat,  de plafon sau de perete, complet echipate 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 de iluminat multiple, pentru lampi fluorescente, inclusiv dispozitivul de sustinere, tip CPB, CGC, cu unul sau mai multe tuburi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candelabrelor cu patru brate, pentru lampi cu incandescenta sau lampi fluorescente, complet echipate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lampilor (becurilor), tip: cu incandescenta, tuburi fluorescente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de 60 W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de perete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fluorescent tip CIO 20 W, fara tub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fluorescent tip CIO 40 W, fara tub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accesoriilor pentru lampi : starter universal 4-80 W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accesoriilor pentru lampi : balast 40 W - simbol 7512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Demontari de corpuri de iluminat orice tip, inclisiv tijele si globurile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Revizia corpurilor de iluminat cu becuri cu vapori de sodiu, mercur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Reparatia curenta a corpurilor de iluminat cu becuri cu vapori de sodiu, mercur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Reparatia curenta a corpurilor de iluminat cu bec incandescent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corpurilor de iluminat cu becuri cu vapori de sodiu, mercur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corpurilor de iluminat cu bec incandescent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cu becuri  vapori de sodiu, mercur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corpurilor de iluminat cu bec incandescent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becului cu vapori de sodiu, mercur in corp de iluminat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becului incandescent in corp de iluminat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Inlocuirea duliilor pe perete si tavan in pasajele subterane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 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179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Montarea proiectorului (la sol)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Demontarea proiectorului (la sol)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 xml:space="preserve">5. Verificari electrice 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cabluri de energie electrica pina la 1 kW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sarcinii la transformatorul de curent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automate tripolare pina la 500 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electromotoare pina la 200 kW sau redresoare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pupitre, cutii de comanda electrice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tablouri electrice pe marmura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cutii capsulate pina la 10 cutii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prize de pamint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circuite de iluminat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corpuri de iluminat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Incercari, verificari electrice si reglari la instalatii de legare la pamint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rezistentei cablului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rezistentei izolatiei secundare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Cautarea si determinarea locului de defectare a cablului prin ardere, lungime cablu pina la 500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cablu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Determinarea rezistentei active sau a capacitatii electrice de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>functionare a conductorului cablului la tensiune pina la 35 kV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 masurar</w:t>
            </w:r>
            <w:r w:rsidRPr="008B47FF">
              <w:rPr>
                <w:sz w:val="22"/>
                <w:szCs w:val="22"/>
                <w:lang w:val="en-US"/>
              </w:rPr>
              <w:lastRenderedPageBreak/>
              <w:t>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196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rezistentei la curenti de scurgere a circuitului, diagonala pina la 20 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Verificarea prezentei circuitului intre prizele de pamint si elementele legate la pamint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puncte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impedantei circuitului "faza-nul"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recept de cur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rezistentei active si inductive, a capacitatii masinilor si a aparatelor electrice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Fazarea liniei electrice sau a transformatorului cu reteaua, tensiune pina la 1 kV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fazare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coeficientului de absorbtie al infasurarilor transformatoarelor si al masinilor electrice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Ridicarea, prelucrarea si analizarea oscilogramelor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occilogr.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curentilor de scurgere ai limitatorului de tensiune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curentilor de scurgere sau a tensiunii de strapungere a eclatorului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Masurarea rezistentei izolatiei cu megohmmetru a liniilor de cablu si a altor linii, tensiune pina la 1 kV, destinate transmiterii energiei electrice la dispozitivele de distributie, panouri, dulapuri, aparatele de comutare si la consumatorii electrici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linie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Masurarea rezistentei izolatiei cu megohmmetru a infasurarilor masinilor si aparatelor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masurare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Aparat de comutare, tensiune pina la 1 kV (al circuitelor de forta)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incercare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Cablu de forta, lungime pina la 500 m, tensiune pina la 10 kV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 incercare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FEF" w:rsidRPr="008B47FF" w:rsidRDefault="00414FE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1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4FEF" w:rsidRPr="007F2714" w:rsidRDefault="00414FEF" w:rsidP="00760872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40365">
              <w:rPr>
                <w:b/>
                <w:bCs/>
                <w:sz w:val="22"/>
                <w:szCs w:val="22"/>
                <w:lang w:val="en-US"/>
              </w:rPr>
              <w:t>6. Lucrari de terasament</w:t>
            </w:r>
          </w:p>
          <w:p w:rsidR="00414FEF" w:rsidRPr="00B40365" w:rsidRDefault="00414FEF" w:rsidP="00760872">
            <w:pPr>
              <w:rPr>
                <w:sz w:val="24"/>
                <w:szCs w:val="24"/>
                <w:lang w:val="en-US"/>
              </w:rPr>
            </w:pP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Saparea manuala a santulu pentru pozara cablului (in sol neinghetat)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Saparea manuala a santulu pentru pozara cablului (in sol inghetat)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Saparea sondajului pentru localizarea cablului defectat (in sol </w:t>
            </w:r>
            <w:r w:rsidRPr="00B40365">
              <w:rPr>
                <w:sz w:val="24"/>
                <w:szCs w:val="24"/>
                <w:lang w:val="en-US"/>
              </w:rPr>
              <w:lastRenderedPageBreak/>
              <w:t xml:space="preserve">inghetat)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212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 xml:space="preserve">Saparea sondajului pentru localizarea cablului defectat (in sol neinghetat) 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Spargerea stratului de asfalt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Sapatura manuala de pamint in spatii limitate, avind sub 1,00 m sau peste 1,00 m latime, executata fara sprijiniri, cu taluz vertical, la fundatii, canale, subsoluri, drenuri, trepte de infratire, in pamint necoeziv sau slab coeziv adincime &lt; 0,75 m teren 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Sapatura manuala de pamint in spatii limitate, avind sub 1,00 m sau peste 1,00 m latime, executata fara sprijiniri, cu taluz vertical, la fundatii, canale, subsoluri, drenuri, trepte de infratire, in pamint necoeziv sau slab coeziv adincime &lt; 0,75 m teren foarte 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Imprastierea cu lopata a pamintului afinat, in straturi uniforme, de 10-30 cm grosime, printr-o aruncare de pina la 3 m din gramezi, inclusiv sfarimarea bulgarilor, pamintul provenind din teren 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Imprastierea cu lopata a pamintului afinat, in straturi uniforme, de 10-30 cm grosime, printr-o aruncare de pina la 3 m din gramezi, inclusiv sfarimarea bulgarilor, pamintul provenind din teren foarte tare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Compactarea cu placa vibratoare a umpluturilor in straturi de 20-30 cm grosime, exclusiv udarea fiecarui strat in parte, umpluturile executindu-se din pamint necoeziv, compactat cu placa vibratoare de 0,7 t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Defrasarea manuala a suprafetelor impadurite cu tufisuri si arbusti cu diametrul de pina la 10 cm, inclusiv transportarea materialului lemnos in gramezi, in afara sau in zona lucrarilor cu scoaterea radacini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100m2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Scoaterea cu mijloace manuale a cioatelor de rasinoase (exclusiv bradul) sau foioase moi si transportarea materialului lemnos in depozite, in afara sau in zona lucrarilor, transportarea facindu-se prin purtarea manuala, diametrul cioatelor sau radacinilor de 31...50 cm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414FEF" w:rsidRPr="008B47FF" w:rsidTr="00414FE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FEF" w:rsidRPr="008B47FF" w:rsidRDefault="00414FEF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  <w:r w:rsidRPr="00B40365">
              <w:rPr>
                <w:sz w:val="24"/>
                <w:szCs w:val="24"/>
                <w:lang w:val="en-US"/>
              </w:rPr>
              <w:t>Scoaterea cu mijloace manuale a cioatelor de rasinoase (exclusiv bradul) sau foioase moi si transportarea materialului lemnos in depozite, in afara sau in zona lucrarilor, transportarea facindu-se prin purtarea manuala, diametrul cioatelor sau radacinilor de 10...30 cm</w:t>
            </w:r>
          </w:p>
          <w:p w:rsidR="00414FEF" w:rsidRPr="00B40365" w:rsidRDefault="00414FEF" w:rsidP="0035143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buc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4FEF" w:rsidRPr="008B47FF" w:rsidRDefault="00414FEF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</w:tbl>
    <w:p w:rsidR="00B13D31" w:rsidRDefault="00B13D31"/>
    <w:sectPr w:rsidR="00B13D31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E"/>
    <w:rsid w:val="00027881"/>
    <w:rsid w:val="00041262"/>
    <w:rsid w:val="00050365"/>
    <w:rsid w:val="0005236C"/>
    <w:rsid w:val="00090C80"/>
    <w:rsid w:val="00170791"/>
    <w:rsid w:val="001E11E9"/>
    <w:rsid w:val="001F276C"/>
    <w:rsid w:val="00262540"/>
    <w:rsid w:val="00280FB2"/>
    <w:rsid w:val="002C2F63"/>
    <w:rsid w:val="002D0B98"/>
    <w:rsid w:val="0035143B"/>
    <w:rsid w:val="00414FEF"/>
    <w:rsid w:val="005122FD"/>
    <w:rsid w:val="00606D75"/>
    <w:rsid w:val="006269B0"/>
    <w:rsid w:val="006C1DA7"/>
    <w:rsid w:val="006D228E"/>
    <w:rsid w:val="00717798"/>
    <w:rsid w:val="00760872"/>
    <w:rsid w:val="0076293C"/>
    <w:rsid w:val="00780BEC"/>
    <w:rsid w:val="007F2714"/>
    <w:rsid w:val="008B47FF"/>
    <w:rsid w:val="008D03E4"/>
    <w:rsid w:val="008D0B61"/>
    <w:rsid w:val="009D30EA"/>
    <w:rsid w:val="009E662F"/>
    <w:rsid w:val="00A47D3B"/>
    <w:rsid w:val="00B13D31"/>
    <w:rsid w:val="00B40365"/>
    <w:rsid w:val="00BE61BB"/>
    <w:rsid w:val="00C17640"/>
    <w:rsid w:val="00C4273E"/>
    <w:rsid w:val="00C45FF4"/>
    <w:rsid w:val="00CB1E8B"/>
    <w:rsid w:val="00D3743B"/>
    <w:rsid w:val="00D71E21"/>
    <w:rsid w:val="00EE76A1"/>
    <w:rsid w:val="00F049C2"/>
    <w:rsid w:val="00F22C51"/>
    <w:rsid w:val="00FA1801"/>
    <w:rsid w:val="00F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Основной шриф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Fontdeparagrafimplicit">
    <w:name w:val="Default Paragraph Font"/>
    <w:uiPriority w:val="99"/>
    <w:semiHidden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3860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dcterms:created xsi:type="dcterms:W3CDTF">2021-04-27T14:27:00Z</dcterms:created>
  <dcterms:modified xsi:type="dcterms:W3CDTF">2021-04-27T14:27:00Z</dcterms:modified>
</cp:coreProperties>
</file>