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Măsuri efectuate pentru prevenirea și combaterea coronavirusului la ÎM PUA</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 xml:space="preserve">          20.05.2020</w:t>
      </w:r>
      <w:r w:rsidRPr="009C7F77">
        <w:rPr>
          <w:rFonts w:ascii="Times New Roman" w:hAnsi="Times New Roman"/>
          <w:sz w:val="24"/>
          <w:szCs w:val="24"/>
          <w:lang w:val="ro-RO"/>
        </w:rPr>
        <w:tab/>
      </w:r>
      <w:r w:rsidRPr="009C7F77">
        <w:rPr>
          <w:rFonts w:ascii="Times New Roman" w:hAnsi="Times New Roman"/>
          <w:sz w:val="24"/>
          <w:szCs w:val="24"/>
          <w:lang w:val="ro-RO"/>
        </w:rPr>
        <w:tab/>
      </w:r>
      <w:r w:rsidRPr="009C7F77">
        <w:rPr>
          <w:rFonts w:ascii="Times New Roman" w:hAnsi="Times New Roman"/>
          <w:sz w:val="24"/>
          <w:szCs w:val="24"/>
          <w:lang w:val="ro-RO"/>
        </w:rPr>
        <w:tab/>
        <w:t xml:space="preserve">                                    ora: 07:00</w:t>
      </w:r>
    </w:p>
    <w:p w:rsidR="009C7F77" w:rsidRPr="009C7F77" w:rsidRDefault="009C7F77" w:rsidP="009C7F77">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Nr.</w:t>
            </w:r>
          </w:p>
        </w:tc>
        <w:tc>
          <w:tcPr>
            <w:tcW w:w="331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Măsuri întreprinse</w:t>
            </w:r>
          </w:p>
        </w:tc>
        <w:tc>
          <w:tcPr>
            <w:tcW w:w="126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Cantitatea</w:t>
            </w:r>
          </w:p>
        </w:tc>
        <w:tc>
          <w:tcPr>
            <w:tcW w:w="4353"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Responsabil</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1</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Instruirea personalului liniar, persoane</w:t>
            </w:r>
          </w:p>
        </w:tc>
        <w:tc>
          <w:tcPr>
            <w:tcW w:w="126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 xml:space="preserve">    180</w:t>
            </w: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G. Voloșciuc-șef punctului medical.</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Rîjalo-șef coloanei nr.1.</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V. Osoianu- șef coloanei nr.2.</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2</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Controlul medical al personalului liniar, persoane</w:t>
            </w:r>
          </w:p>
        </w:tc>
        <w:tc>
          <w:tcPr>
            <w:tcW w:w="1260" w:type="dxa"/>
            <w:shd w:val="clear" w:color="auto" w:fill="auto"/>
            <w:vAlign w:val="center"/>
          </w:tcPr>
          <w:p w:rsidR="009C7F77" w:rsidRPr="009C7F77" w:rsidRDefault="009C7F77" w:rsidP="009C7F77">
            <w:pPr>
              <w:rPr>
                <w:rFonts w:ascii="Times New Roman" w:hAnsi="Times New Roman"/>
                <w:sz w:val="24"/>
                <w:szCs w:val="24"/>
                <w:lang w:val="ro-RO"/>
              </w:rPr>
            </w:pPr>
          </w:p>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175</w:t>
            </w:r>
          </w:p>
          <w:p w:rsidR="009C7F77" w:rsidRPr="009C7F77" w:rsidRDefault="009C7F77" w:rsidP="009C7F77">
            <w:pPr>
              <w:jc w:val="center"/>
              <w:rPr>
                <w:rFonts w:ascii="Times New Roman" w:hAnsi="Times New Roman"/>
                <w:sz w:val="24"/>
                <w:szCs w:val="24"/>
                <w:lang w:val="ro-RO"/>
              </w:rPr>
            </w:pP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G. Voloșciuc-șef punctului medical.</w:t>
            </w:r>
          </w:p>
          <w:p w:rsidR="009C7F77" w:rsidRPr="009C7F77" w:rsidRDefault="009C7F77" w:rsidP="009C7F77">
            <w:pPr>
              <w:rPr>
                <w:rFonts w:ascii="Times New Roman" w:hAnsi="Times New Roman"/>
                <w:sz w:val="24"/>
                <w:szCs w:val="24"/>
                <w:lang w:val="ro-RO"/>
              </w:rPr>
            </w:pP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3</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93</w:t>
            </w:r>
          </w:p>
          <w:p w:rsidR="009C7F77" w:rsidRPr="009C7F77" w:rsidRDefault="009C7F77" w:rsidP="009C7F77">
            <w:pPr>
              <w:jc w:val="center"/>
              <w:rPr>
                <w:rFonts w:ascii="Times New Roman" w:hAnsi="Times New Roman"/>
                <w:sz w:val="24"/>
                <w:szCs w:val="24"/>
                <w:lang w:val="ro-RO"/>
              </w:rPr>
            </w:pP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P. Secrieru-șef serviciu aprovizionare.</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S. Gheorghiță-manager transpotr auto.</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Rîjalo-șef coloanei nr.1.</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V. Osoianu- șef coloanei nr.2.</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4</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5</w:t>
            </w: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Guma-dispecer superior.</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5</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Salubrizarea unităților de transport, unități</w:t>
            </w:r>
          </w:p>
        </w:tc>
        <w:tc>
          <w:tcPr>
            <w:tcW w:w="1260" w:type="dxa"/>
            <w:shd w:val="clear" w:color="auto" w:fill="auto"/>
            <w:vAlign w:val="center"/>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93</w:t>
            </w:r>
          </w:p>
          <w:p w:rsidR="009C7F77" w:rsidRPr="009C7F77" w:rsidRDefault="009C7F77" w:rsidP="009C7F77">
            <w:pPr>
              <w:jc w:val="center"/>
              <w:rPr>
                <w:rFonts w:ascii="Times New Roman" w:hAnsi="Times New Roman"/>
                <w:sz w:val="24"/>
                <w:szCs w:val="24"/>
                <w:lang w:val="ro-RO"/>
              </w:rPr>
            </w:pP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Goțonoga-maistru deservirea tehnică.</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S. Gheorghiță-manager transpotr auto.</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6</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Dezinfectarea unităților de transport, unități</w:t>
            </w:r>
          </w:p>
        </w:tc>
        <w:tc>
          <w:tcPr>
            <w:tcW w:w="1260" w:type="dxa"/>
            <w:shd w:val="clear" w:color="auto" w:fill="auto"/>
            <w:vAlign w:val="center"/>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93</w:t>
            </w: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Goțonoga- maistru deservirea tehnică.</w:t>
            </w:r>
          </w:p>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N. Guma-dispecer superior.</w:t>
            </w:r>
          </w:p>
        </w:tc>
      </w:tr>
      <w:tr w:rsidR="009C7F77" w:rsidRPr="009C7F77" w:rsidTr="009C7F77">
        <w:tc>
          <w:tcPr>
            <w:tcW w:w="650" w:type="dxa"/>
            <w:shd w:val="clear" w:color="auto" w:fill="auto"/>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7</w:t>
            </w:r>
          </w:p>
        </w:tc>
        <w:tc>
          <w:tcPr>
            <w:tcW w:w="3310" w:type="dxa"/>
            <w:shd w:val="clear" w:color="auto" w:fill="auto"/>
            <w:vAlign w:val="center"/>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105</w:t>
            </w:r>
          </w:p>
        </w:tc>
        <w:tc>
          <w:tcPr>
            <w:tcW w:w="4353" w:type="dxa"/>
            <w:shd w:val="clear" w:color="auto" w:fill="auto"/>
          </w:tcPr>
          <w:p w:rsidR="009C7F77" w:rsidRPr="009C7F77" w:rsidRDefault="009C7F77" w:rsidP="009C7F77">
            <w:pPr>
              <w:rPr>
                <w:rFonts w:ascii="Times New Roman" w:hAnsi="Times New Roman"/>
                <w:sz w:val="24"/>
                <w:szCs w:val="24"/>
                <w:lang w:val="ro-RO"/>
              </w:rPr>
            </w:pPr>
            <w:r w:rsidRPr="009C7F77">
              <w:rPr>
                <w:rFonts w:ascii="Times New Roman" w:hAnsi="Times New Roman"/>
                <w:sz w:val="24"/>
                <w:szCs w:val="24"/>
                <w:lang w:val="ro-RO"/>
              </w:rPr>
              <w:t>A. Negruța-șef serviciu garaj.</w:t>
            </w:r>
          </w:p>
        </w:tc>
      </w:tr>
    </w:tbl>
    <w:p w:rsidR="009C7F77" w:rsidRPr="009C7F77" w:rsidRDefault="009C7F77" w:rsidP="009C7F77">
      <w:pPr>
        <w:rPr>
          <w:rFonts w:ascii="Times New Roman" w:hAnsi="Times New Roman"/>
          <w:sz w:val="24"/>
          <w:szCs w:val="24"/>
          <w:lang w:val="ro-RO"/>
        </w:rPr>
      </w:pPr>
    </w:p>
    <w:p w:rsidR="009C7F77" w:rsidRPr="009C7F77" w:rsidRDefault="009C7F77" w:rsidP="009C7F77">
      <w:pPr>
        <w:rPr>
          <w:rFonts w:ascii="Times New Roman" w:hAnsi="Times New Roman"/>
          <w:sz w:val="24"/>
          <w:szCs w:val="24"/>
          <w:lang w:val="ro-RO"/>
        </w:rPr>
      </w:pPr>
    </w:p>
    <w:p w:rsidR="009C7F77" w:rsidRPr="009C7F77" w:rsidRDefault="009C7F77" w:rsidP="009C7F77">
      <w:pPr>
        <w:rPr>
          <w:rFonts w:ascii="Times New Roman" w:hAnsi="Times New Roman"/>
          <w:sz w:val="24"/>
          <w:szCs w:val="24"/>
          <w:lang w:val="ro-RO"/>
        </w:rPr>
      </w:pPr>
    </w:p>
    <w:p w:rsidR="009C7F77" w:rsidRPr="009C7F77" w:rsidRDefault="009C7F77" w:rsidP="009C7F77">
      <w:pPr>
        <w:jc w:val="center"/>
        <w:rPr>
          <w:rFonts w:ascii="Times New Roman" w:hAnsi="Times New Roman"/>
          <w:sz w:val="24"/>
          <w:szCs w:val="24"/>
          <w:lang w:val="ro-RO"/>
        </w:rPr>
      </w:pPr>
      <w:r w:rsidRPr="009C7F77">
        <w:rPr>
          <w:rFonts w:ascii="Times New Roman" w:hAnsi="Times New Roman"/>
          <w:sz w:val="24"/>
          <w:szCs w:val="24"/>
          <w:lang w:val="ro-RO"/>
        </w:rPr>
        <w:t>Director interimar                                                  Ghenadie Zadeseneț</w:t>
      </w:r>
    </w:p>
    <w:p w:rsidR="00411B2A" w:rsidRDefault="00411B2A" w:rsidP="00751255">
      <w:pPr>
        <w:rPr>
          <w:rFonts w:ascii="Times New Roman" w:hAnsi="Times New Roman"/>
          <w:sz w:val="24"/>
          <w:szCs w:val="24"/>
        </w:rPr>
      </w:pPr>
    </w:p>
    <w:p w:rsidR="003A7B0F" w:rsidRDefault="003A7B0F" w:rsidP="00751255">
      <w:pPr>
        <w:rPr>
          <w:rFonts w:ascii="Times New Roman" w:hAnsi="Times New Roman"/>
          <w:sz w:val="24"/>
          <w:szCs w:val="24"/>
        </w:rPr>
      </w:pPr>
    </w:p>
    <w:p w:rsidR="003A7B0F" w:rsidRDefault="003A7B0F" w:rsidP="00751255">
      <w:pPr>
        <w:rPr>
          <w:rFonts w:ascii="Times New Roman" w:hAnsi="Times New Roman"/>
          <w:sz w:val="24"/>
          <w:szCs w:val="24"/>
        </w:rPr>
      </w:pPr>
    </w:p>
    <w:p w:rsidR="003A7B0F" w:rsidRDefault="003A7B0F" w:rsidP="003A7B0F">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3A7B0F" w:rsidRDefault="003A7B0F" w:rsidP="003A7B0F">
      <w:pPr>
        <w:autoSpaceDE w:val="0"/>
        <w:autoSpaceDN w:val="0"/>
        <w:adjustRightInd w:val="0"/>
        <w:rPr>
          <w:rFonts w:ascii="Times New Roman" w:eastAsia="Times New Roman" w:hAnsi="Times New Roman"/>
          <w:sz w:val="24"/>
          <w:szCs w:val="24"/>
          <w:u w:val="single"/>
          <w:lang w:val="en" w:eastAsia="en-US"/>
        </w:rPr>
      </w:pPr>
      <w:r>
        <w:rPr>
          <w:rFonts w:ascii="Times New Roman" w:eastAsia="Times New Roman" w:hAnsi="Times New Roman"/>
          <w:sz w:val="24"/>
          <w:szCs w:val="24"/>
          <w:u w:val="single"/>
          <w:lang w:val="en" w:eastAsia="en-US"/>
        </w:rPr>
        <w:t>20.05.2020</w:t>
      </w:r>
    </w:p>
    <w:p w:rsidR="003A7B0F" w:rsidRDefault="003A7B0F" w:rsidP="003A7B0F">
      <w:pPr>
        <w:autoSpaceDE w:val="0"/>
        <w:autoSpaceDN w:val="0"/>
        <w:adjustRightInd w:val="0"/>
        <w:rPr>
          <w:rFonts w:ascii="Times New Roman" w:eastAsia="Times New Roman" w:hAnsi="Times New Roman"/>
          <w:sz w:val="24"/>
          <w:szCs w:val="24"/>
          <w:u w:val="single"/>
          <w:lang w:val="en" w:eastAsia="en-US"/>
        </w:rPr>
      </w:pPr>
      <w:proofErr w:type="spellStart"/>
      <w:r>
        <w:rPr>
          <w:rFonts w:ascii="Times New Roman" w:eastAsia="Times New Roman" w:hAnsi="Times New Roman"/>
          <w:sz w:val="24"/>
          <w:szCs w:val="24"/>
          <w:u w:val="single"/>
          <w:lang w:val="en" w:eastAsia="en-US"/>
        </w:rPr>
        <w:t>Ora</w:t>
      </w:r>
      <w:proofErr w:type="spellEnd"/>
      <w:r>
        <w:rPr>
          <w:rFonts w:ascii="Times New Roman" w:eastAsia="Times New Roman" w:hAnsi="Times New Roman"/>
          <w:sz w:val="24"/>
          <w:szCs w:val="24"/>
          <w:u w:val="single"/>
          <w:lang w:val="en" w:eastAsia="en-US"/>
        </w:rPr>
        <w:t xml:space="preserve"> 08:00</w:t>
      </w:r>
    </w:p>
    <w:p w:rsidR="003A7B0F" w:rsidRDefault="003A7B0F" w:rsidP="003A7B0F">
      <w:pPr>
        <w:autoSpaceDE w:val="0"/>
        <w:autoSpaceDN w:val="0"/>
        <w:adjustRightInd w:val="0"/>
        <w:jc w:val="both"/>
        <w:rPr>
          <w:rFonts w:eastAsia="Times New Roman" w:cs="Calibri"/>
          <w:sz w:val="22"/>
          <w:szCs w:val="22"/>
          <w:lang w:val="en" w:eastAsia="en-US"/>
        </w:rPr>
      </w:pPr>
    </w:p>
    <w:p w:rsidR="003A7B0F" w:rsidRDefault="003A7B0F" w:rsidP="003A7B0F">
      <w:pPr>
        <w:autoSpaceDE w:val="0"/>
        <w:autoSpaceDN w:val="0"/>
        <w:adjustRightInd w:val="0"/>
        <w:jc w:val="both"/>
        <w:rPr>
          <w:rFonts w:eastAsia="Times New Roman" w:cs="Calibri"/>
          <w:sz w:val="22"/>
          <w:szCs w:val="22"/>
          <w:lang w:val="en" w:eastAsia="en-US"/>
        </w:rPr>
      </w:pPr>
    </w:p>
    <w:p w:rsidR="003A7B0F" w:rsidRDefault="003A7B0F" w:rsidP="003A7B0F">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neces9are pentru a minimiza riscurile de îmbolnăvire cu infecții aerogene, inclusiv prin COVID-19și anume:</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20.05.2020: 321 un;</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reluarea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activit</w:t>
      </w:r>
      <w:proofErr w:type="spellEnd"/>
      <w:r>
        <w:rPr>
          <w:rFonts w:ascii="Times New Roman" w:eastAsia="Times New Roman" w:hAnsi="Times New Roman"/>
          <w:sz w:val="28"/>
          <w:szCs w:val="28"/>
          <w:lang w:val="ro-RO" w:eastAsia="en-US"/>
        </w:rPr>
        <w:t>ății troleibuzelor în regim obișnuit, pe durata întregii zile, cu prezența taxatorilor și achitarea biletului de călătorie.</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intermediul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monitoarelor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sistemului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informațional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sunt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difuzate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materiale</w:t>
      </w:r>
      <w:proofErr w:type="spellEnd"/>
      <w:r>
        <w:rPr>
          <w:rFonts w:ascii="Times New Roman" w:eastAsia="Times New Roman" w:hAnsi="Times New Roman"/>
          <w:sz w:val="28"/>
          <w:szCs w:val="28"/>
          <w:lang w:val="en" w:eastAsia="en-US"/>
        </w:rPr>
        <w:t xml:space="preserve"> video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audio informative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individuală și de prevenire a riscului infecției cu COVID-19;</w:t>
      </w:r>
    </w:p>
    <w:p w:rsidR="003A7B0F" w:rsidRDefault="003A7B0F" w:rsidP="003A7B0F">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3A7B0F" w:rsidRDefault="003A7B0F" w:rsidP="003A7B0F">
      <w:pPr>
        <w:autoSpaceDE w:val="0"/>
        <w:autoSpaceDN w:val="0"/>
        <w:adjustRightInd w:val="0"/>
        <w:rPr>
          <w:rFonts w:eastAsia="Times New Roman" w:cs="Calibri"/>
          <w:sz w:val="22"/>
          <w:szCs w:val="22"/>
          <w:lang w:val="en" w:eastAsia="en-US"/>
        </w:rPr>
      </w:pPr>
    </w:p>
    <w:p w:rsidR="003A7B0F" w:rsidRDefault="003A7B0F" w:rsidP="003A7B0F">
      <w:pPr>
        <w:autoSpaceDE w:val="0"/>
        <w:autoSpaceDN w:val="0"/>
        <w:adjustRightInd w:val="0"/>
        <w:rPr>
          <w:rFonts w:eastAsia="Times New Roman" w:cs="Calibri"/>
          <w:sz w:val="22"/>
          <w:szCs w:val="22"/>
          <w:lang w:val="en" w:eastAsia="en-US"/>
        </w:rPr>
      </w:pPr>
    </w:p>
    <w:p w:rsidR="003A7B0F" w:rsidRPr="003A7B0F" w:rsidRDefault="003A7B0F" w:rsidP="00751255">
      <w:pPr>
        <w:rPr>
          <w:rFonts w:ascii="Times New Roman" w:hAnsi="Times New Roman"/>
          <w:sz w:val="24"/>
          <w:szCs w:val="24"/>
          <w:lang w:val="en"/>
        </w:rPr>
      </w:pPr>
    </w:p>
    <w:sectPr w:rsidR="003A7B0F" w:rsidRPr="003A7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738A2"/>
    <w:rsid w:val="000748D0"/>
    <w:rsid w:val="00077BDF"/>
    <w:rsid w:val="0009276F"/>
    <w:rsid w:val="0009334F"/>
    <w:rsid w:val="000A65C0"/>
    <w:rsid w:val="0012086F"/>
    <w:rsid w:val="001833D2"/>
    <w:rsid w:val="00184E2E"/>
    <w:rsid w:val="00190934"/>
    <w:rsid w:val="001A61B7"/>
    <w:rsid w:val="001B0C26"/>
    <w:rsid w:val="001B2F8A"/>
    <w:rsid w:val="001D2975"/>
    <w:rsid w:val="001E7CAC"/>
    <w:rsid w:val="0020197A"/>
    <w:rsid w:val="00242489"/>
    <w:rsid w:val="0024315B"/>
    <w:rsid w:val="00246AAD"/>
    <w:rsid w:val="00254C2A"/>
    <w:rsid w:val="002621CA"/>
    <w:rsid w:val="00267E85"/>
    <w:rsid w:val="002754DA"/>
    <w:rsid w:val="002800D5"/>
    <w:rsid w:val="00286614"/>
    <w:rsid w:val="00286F75"/>
    <w:rsid w:val="00290244"/>
    <w:rsid w:val="00291ED6"/>
    <w:rsid w:val="002B6E43"/>
    <w:rsid w:val="002E06FC"/>
    <w:rsid w:val="002E4A13"/>
    <w:rsid w:val="002E5A96"/>
    <w:rsid w:val="003221DE"/>
    <w:rsid w:val="00326283"/>
    <w:rsid w:val="0035375E"/>
    <w:rsid w:val="00362553"/>
    <w:rsid w:val="003649F0"/>
    <w:rsid w:val="0036578D"/>
    <w:rsid w:val="003763A1"/>
    <w:rsid w:val="00395A1B"/>
    <w:rsid w:val="003A45E2"/>
    <w:rsid w:val="003A7B0F"/>
    <w:rsid w:val="003B0C7C"/>
    <w:rsid w:val="003B3FD3"/>
    <w:rsid w:val="003D3387"/>
    <w:rsid w:val="003D502C"/>
    <w:rsid w:val="00402025"/>
    <w:rsid w:val="00411B2A"/>
    <w:rsid w:val="00420209"/>
    <w:rsid w:val="00426120"/>
    <w:rsid w:val="00434F0A"/>
    <w:rsid w:val="00437A57"/>
    <w:rsid w:val="004459F6"/>
    <w:rsid w:val="004465F6"/>
    <w:rsid w:val="00453F4B"/>
    <w:rsid w:val="00453FB9"/>
    <w:rsid w:val="00464EB4"/>
    <w:rsid w:val="004A6CF1"/>
    <w:rsid w:val="004C61F3"/>
    <w:rsid w:val="004D1B03"/>
    <w:rsid w:val="004D7252"/>
    <w:rsid w:val="004D7F68"/>
    <w:rsid w:val="004E0D84"/>
    <w:rsid w:val="004E0DA6"/>
    <w:rsid w:val="004E56F0"/>
    <w:rsid w:val="004E6E53"/>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6015B6"/>
    <w:rsid w:val="0062256F"/>
    <w:rsid w:val="00634700"/>
    <w:rsid w:val="006419F7"/>
    <w:rsid w:val="00660316"/>
    <w:rsid w:val="00664C9D"/>
    <w:rsid w:val="00673F51"/>
    <w:rsid w:val="00674584"/>
    <w:rsid w:val="0067739B"/>
    <w:rsid w:val="00693103"/>
    <w:rsid w:val="006A31EE"/>
    <w:rsid w:val="006F234F"/>
    <w:rsid w:val="006F3DE2"/>
    <w:rsid w:val="006F5881"/>
    <w:rsid w:val="00700A4A"/>
    <w:rsid w:val="007116BD"/>
    <w:rsid w:val="00714AEB"/>
    <w:rsid w:val="00716A2A"/>
    <w:rsid w:val="00720288"/>
    <w:rsid w:val="00720471"/>
    <w:rsid w:val="00720F4C"/>
    <w:rsid w:val="007218B3"/>
    <w:rsid w:val="00751255"/>
    <w:rsid w:val="00755BCF"/>
    <w:rsid w:val="00755FF9"/>
    <w:rsid w:val="007956E3"/>
    <w:rsid w:val="00795DC7"/>
    <w:rsid w:val="007A0437"/>
    <w:rsid w:val="007A15C6"/>
    <w:rsid w:val="007A2D6E"/>
    <w:rsid w:val="007A534E"/>
    <w:rsid w:val="007B0C88"/>
    <w:rsid w:val="007D1D68"/>
    <w:rsid w:val="007F2D8C"/>
    <w:rsid w:val="007F3A12"/>
    <w:rsid w:val="0080647A"/>
    <w:rsid w:val="00825C35"/>
    <w:rsid w:val="00831E5E"/>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0DBC"/>
    <w:rsid w:val="00927C81"/>
    <w:rsid w:val="00927D25"/>
    <w:rsid w:val="00955110"/>
    <w:rsid w:val="00993058"/>
    <w:rsid w:val="00993D46"/>
    <w:rsid w:val="009A6F1C"/>
    <w:rsid w:val="009B40E5"/>
    <w:rsid w:val="009C7F77"/>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690A"/>
    <w:rsid w:val="00AF7693"/>
    <w:rsid w:val="00B313DC"/>
    <w:rsid w:val="00B36DAF"/>
    <w:rsid w:val="00B55C21"/>
    <w:rsid w:val="00B73F94"/>
    <w:rsid w:val="00B930E4"/>
    <w:rsid w:val="00BD0890"/>
    <w:rsid w:val="00BD2BA7"/>
    <w:rsid w:val="00BD572E"/>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25EF5"/>
    <w:rsid w:val="00D822B0"/>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543E"/>
    <w:rsid w:val="00EA0186"/>
    <w:rsid w:val="00EB288E"/>
    <w:rsid w:val="00EB42AD"/>
    <w:rsid w:val="00ED0B81"/>
    <w:rsid w:val="00ED4E05"/>
    <w:rsid w:val="00EE36E7"/>
    <w:rsid w:val="00EE625F"/>
    <w:rsid w:val="00EF570E"/>
    <w:rsid w:val="00EF5C8D"/>
    <w:rsid w:val="00F166BF"/>
    <w:rsid w:val="00F2231E"/>
    <w:rsid w:val="00F26396"/>
    <w:rsid w:val="00F36FBB"/>
    <w:rsid w:val="00F411D5"/>
    <w:rsid w:val="00F42049"/>
    <w:rsid w:val="00F4270C"/>
    <w:rsid w:val="00F630F6"/>
    <w:rsid w:val="00F92BA1"/>
    <w:rsid w:val="00FA10E5"/>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D649BB-D062-894D-ABDF-91B3029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2020-05-20T05:54:00Z</dcterms:created>
  <dcterms:modified xsi:type="dcterms:W3CDTF">2020-05-20T05:54:00Z</dcterms:modified>
</cp:coreProperties>
</file>