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7A1E20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BB1159">
        <w:rPr>
          <w:rFonts w:ascii="Times New Roman" w:hAnsi="Times New Roman" w:cs="Times New Roman"/>
          <w:sz w:val="26"/>
          <w:lang w:val="ro-RO"/>
        </w:rPr>
        <w:t>08.01.2021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7A1E20">
        <w:trPr>
          <w:gridBefore w:val="1"/>
          <w:wBefore w:w="39" w:type="dxa"/>
          <w:trHeight w:val="65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20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Temperatur</w:t>
            </w:r>
          </w:p>
          <w:p w:rsidR="002E4B77" w:rsidRPr="00996227" w:rsidRDefault="007A1E20" w:rsidP="00637E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0C"/>
              </w:smartTagPr>
              <w:r w:rsidR="002E4B77" w:rsidRPr="00996227">
                <w:rPr>
                  <w:b/>
                  <w:vertAlign w:val="superscript"/>
                </w:rPr>
                <w:t>0</w:t>
              </w:r>
              <w:r w:rsidR="002E4B77"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1E20" w:rsidRPr="007A1E20" w:rsidRDefault="007A1E20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BB1159">
              <w:rPr>
                <w:rFonts w:ascii="Times New Roman" w:hAnsi="Times New Roman" w:cs="Times New Roman"/>
                <w:b w:val="0"/>
                <w:lang w:val="ro-RO"/>
              </w:rPr>
              <w:t>2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sz w:val="26"/>
                <w:lang w:val="ro-RO"/>
              </w:rPr>
              <w:t>;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BB1159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BB1159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Fără precipitații.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BB1159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Ve</w:t>
            </w:r>
            <w:r w:rsidR="007A1E20">
              <w:rPr>
                <w:rFonts w:eastAsia="MS Mincho"/>
                <w:bCs/>
              </w:rPr>
              <w:t>st</w:t>
            </w:r>
            <w:r>
              <w:rPr>
                <w:rFonts w:eastAsia="MS Mincho"/>
                <w:bCs/>
              </w:rPr>
              <w:t>,</w:t>
            </w:r>
            <w:r w:rsidR="00AF7DA5">
              <w:rPr>
                <w:rFonts w:eastAsia="MS Mincho"/>
                <w:bCs/>
              </w:rPr>
              <w:t xml:space="preserve"> 3-5</w:t>
            </w:r>
            <w:r w:rsidR="003370FD">
              <w:rPr>
                <w:rFonts w:eastAsia="MS Mincho"/>
                <w:bCs/>
              </w:rPr>
              <w:t xml:space="preserve"> m/s</w:t>
            </w:r>
            <w:r w:rsidR="007A1E20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BB1159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Uscată</w:t>
            </w:r>
            <w:r w:rsidR="0055664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296E02">
              <w:t>bună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70FD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BB1159" w:rsidRDefault="00BB1159" w:rsidP="000E6EE3">
            <w:pPr>
              <w:spacing w:line="276" w:lineRule="auto"/>
              <w:rPr>
                <w:b/>
              </w:rPr>
            </w:pPr>
          </w:p>
          <w:p w:rsidR="00BB1159" w:rsidRDefault="00BB1159" w:rsidP="000E6EE3">
            <w:pPr>
              <w:spacing w:line="276" w:lineRule="auto"/>
              <w:rPr>
                <w:b/>
              </w:rPr>
            </w:pPr>
          </w:p>
          <w:p w:rsidR="00BB1159" w:rsidRDefault="00BB1159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Salubrizare mecanizată</w:t>
            </w:r>
          </w:p>
          <w:p w:rsidR="00064B5E" w:rsidRDefault="00064B5E" w:rsidP="000E6EE3">
            <w:pPr>
              <w:spacing w:line="276" w:lineRule="auto"/>
              <w:rPr>
                <w:b/>
              </w:rPr>
            </w:pPr>
          </w:p>
          <w:p w:rsidR="00064B5E" w:rsidRDefault="00064B5E" w:rsidP="000E6EE3">
            <w:pPr>
              <w:spacing w:line="276" w:lineRule="auto"/>
              <w:rPr>
                <w:b/>
              </w:rPr>
            </w:pPr>
          </w:p>
          <w:p w:rsidR="00064B5E" w:rsidRPr="00996227" w:rsidRDefault="00064B5E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Alte intervenții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1159" w:rsidRPr="007A236D" w:rsidRDefault="000E6EE3" w:rsidP="00BB1159">
            <w:pPr>
              <w:jc w:val="both"/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BB1159">
              <w:rPr>
                <w:iCs/>
              </w:rPr>
              <w:t>1</w:t>
            </w:r>
            <w:r w:rsidR="004C1017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BB1159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BB1159">
              <w:rPr>
                <w:iCs/>
              </w:rPr>
              <w:t>4</w:t>
            </w:r>
            <w:r w:rsidR="00AF7DA5">
              <w:rPr>
                <w:iCs/>
              </w:rPr>
              <w:t xml:space="preserve"> unit.</w:t>
            </w:r>
            <w:r w:rsidR="00BB1159">
              <w:rPr>
                <w:iCs/>
              </w:rPr>
              <w:t>(3-măturători, 1-basculant)</w:t>
            </w:r>
          </w:p>
          <w:p w:rsidR="00DE205A" w:rsidRPr="00DE205A" w:rsidRDefault="00AE6B0E" w:rsidP="00BB1159">
            <w:pPr>
              <w:pStyle w:val="a5"/>
              <w:numPr>
                <w:ilvl w:val="0"/>
                <w:numId w:val="3"/>
              </w:numPr>
            </w:pPr>
            <w:r w:rsidRPr="00DE205A">
              <w:rPr>
                <w:iCs/>
              </w:rPr>
              <w:t>material antiderapant –</w:t>
            </w:r>
            <w:r w:rsidR="00A6262B" w:rsidRPr="00DE205A">
              <w:rPr>
                <w:iCs/>
              </w:rPr>
              <w:t xml:space="preserve"> </w:t>
            </w:r>
            <w:r w:rsidR="00BB1159">
              <w:rPr>
                <w:iCs/>
              </w:rPr>
              <w:t>0</w:t>
            </w:r>
            <w:r w:rsidR="00A34C1E">
              <w:rPr>
                <w:iCs/>
              </w:rPr>
              <w:t xml:space="preserve"> tn sare</w:t>
            </w:r>
          </w:p>
          <w:p w:rsidR="000E6EE3" w:rsidRDefault="007F2348" w:rsidP="00BB1159">
            <w:pPr>
              <w:pStyle w:val="a5"/>
              <w:numPr>
                <w:ilvl w:val="0"/>
                <w:numId w:val="3"/>
              </w:numPr>
            </w:pPr>
            <w:r>
              <w:t>muncitori rutieri –</w:t>
            </w:r>
            <w:r w:rsidR="008F143D">
              <w:t>0</w:t>
            </w:r>
          </w:p>
          <w:p w:rsidR="009054D9" w:rsidRDefault="009054D9" w:rsidP="00BB1159">
            <w:pPr>
              <w:ind w:left="1065"/>
            </w:pPr>
          </w:p>
          <w:p w:rsidR="009054D9" w:rsidRDefault="000E6EE3" w:rsidP="00BB115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BB1159" w:rsidRDefault="00BB1159" w:rsidP="00BB1159">
            <w:pPr>
              <w:rPr>
                <w:iCs/>
              </w:rPr>
            </w:pPr>
          </w:p>
          <w:p w:rsidR="00BB1159" w:rsidRDefault="00BB1159" w:rsidP="00BB1159">
            <w:pPr>
              <w:rPr>
                <w:iCs/>
              </w:rPr>
            </w:pPr>
            <w:r>
              <w:rPr>
                <w:iCs/>
              </w:rPr>
              <w:t xml:space="preserve">27 Martie, B. Sculeni, Mesager, Pelivan, N. Costin, L.Deleanu, Belinschi, Alecsandrescu, </w:t>
            </w:r>
            <w:r w:rsidR="00064B5E">
              <w:rPr>
                <w:iCs/>
              </w:rPr>
              <w:t>Albișoara, Inculeț, Testemițianu, V.Trandafirilor, Melestiu, Ungureanu, Grenogle, Miorița, șos.Hîncești, Ialoveni, Spicului, Dr.Viilor, Petrarilor, Leh Kazcinchii, Academiei, Voluntarilor, M.Manole 4b, Sargidava, M.Spătaru, Sadoveanu.</w:t>
            </w:r>
          </w:p>
          <w:p w:rsidR="00064B5E" w:rsidRDefault="00064B5E" w:rsidP="00BB1159">
            <w:pPr>
              <w:rPr>
                <w:iCs/>
              </w:rPr>
            </w:pPr>
          </w:p>
          <w:p w:rsidR="00BB1159" w:rsidRDefault="00064B5E" w:rsidP="00BB1159">
            <w:pPr>
              <w:rPr>
                <w:iCs/>
              </w:rPr>
            </w:pPr>
            <w:r>
              <w:rPr>
                <w:iCs/>
              </w:rPr>
              <w:t>Mateiivici 38/1- instalarea capac la fîntîna pluvială,</w:t>
            </w:r>
          </w:p>
          <w:p w:rsidR="00064B5E" w:rsidRDefault="00064B5E" w:rsidP="00BB1159">
            <w:pPr>
              <w:rPr>
                <w:iCs/>
              </w:rPr>
            </w:pPr>
            <w:r>
              <w:rPr>
                <w:iCs/>
              </w:rPr>
              <w:t>Podul Înalt inters. Otovasca - LSA(Lichid. situației de avariere –gaură p/c ),</w:t>
            </w:r>
          </w:p>
          <w:p w:rsidR="00064B5E" w:rsidRPr="005D469D" w:rsidRDefault="00064B5E" w:rsidP="00BB1159">
            <w:pPr>
              <w:rPr>
                <w:iCs/>
              </w:rPr>
            </w:pPr>
            <w:r>
              <w:rPr>
                <w:iCs/>
              </w:rPr>
              <w:t>Pod Sîngera - LSA (deteriorată placa rostului)</w:t>
            </w: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72489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B558A7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B558A7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064B5E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435AB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2555A2" w:rsidRDefault="00BB1159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D5919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064B5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723DB6" w:rsidRDefault="00BB1159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C26260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Pr="005D469D" w:rsidRDefault="00BB1159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064B5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503EB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F143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5D469D" w:rsidRDefault="00BB1159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1D002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296E02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296E02" w:rsidRDefault="00296E02" w:rsidP="00296E02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3B1BD8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296E02" w:rsidRDefault="00296E02" w:rsidP="006E26E1">
      <w:pPr>
        <w:ind w:firstLine="708"/>
        <w:rPr>
          <w:b/>
        </w:rPr>
      </w:pPr>
    </w:p>
    <w:p w:rsidR="00F2053A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p w:rsidR="00296E02" w:rsidRPr="00454689" w:rsidRDefault="00296E02" w:rsidP="006E26E1">
      <w:pPr>
        <w:ind w:firstLine="708"/>
        <w:rPr>
          <w:b/>
        </w:rPr>
      </w:pP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BB1159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Pr="00871B98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Pr="005D469D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626E8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064B5E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3D2074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>
              <w:t>Presurare parțial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BB1159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159" w:rsidRDefault="00BB1159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>
            <w:r w:rsidRPr="006F2EAF">
              <w:rPr>
                <w:rFonts w:eastAsia="MS Mincho"/>
                <w:bCs/>
              </w:rPr>
              <w:t>Uscată.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1159" w:rsidRDefault="00BB1159" w:rsidP="00610991">
            <w:r>
              <w:t>Presurare parțial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159" w:rsidRDefault="00BB1159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1159" w:rsidRDefault="00BB1159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5E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99E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E02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1BD8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644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E2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025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159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A35F5-8A3E-40A7-8310-88DDBB95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33</cp:revision>
  <cp:lastPrinted>2020-01-18T03:35:00Z</cp:lastPrinted>
  <dcterms:created xsi:type="dcterms:W3CDTF">2020-01-30T13:18:00Z</dcterms:created>
  <dcterms:modified xsi:type="dcterms:W3CDTF">2021-01-08T17:45:00Z</dcterms:modified>
</cp:coreProperties>
</file>