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29" w:rsidRPr="00A54FDF" w:rsidRDefault="00CC0D29" w:rsidP="00B250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B2502C" w:rsidRPr="00A54FDF" w:rsidRDefault="00B2502C" w:rsidP="00B250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54FDF">
        <w:rPr>
          <w:rFonts w:eastAsia="Times New Roman" w:cs="Times New Roman"/>
          <w:b/>
          <w:szCs w:val="28"/>
          <w:lang w:eastAsia="ru-RU"/>
        </w:rPr>
        <w:t>ORDINEA DE ZI</w:t>
      </w:r>
    </w:p>
    <w:p w:rsidR="00B2502C" w:rsidRPr="00A54FDF" w:rsidRDefault="00B2502C" w:rsidP="00B250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54FDF">
        <w:rPr>
          <w:rFonts w:eastAsia="Times New Roman" w:cs="Times New Roman"/>
          <w:b/>
          <w:szCs w:val="28"/>
          <w:lang w:eastAsia="ru-RU"/>
        </w:rPr>
        <w:t>a  şedinţei</w:t>
      </w:r>
    </w:p>
    <w:p w:rsidR="00B2502C" w:rsidRPr="00A54FDF" w:rsidRDefault="00B2502C" w:rsidP="00B250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54FDF">
        <w:rPr>
          <w:rFonts w:eastAsia="Times New Roman" w:cs="Times New Roman"/>
          <w:b/>
          <w:szCs w:val="28"/>
          <w:lang w:eastAsia="ru-RU"/>
        </w:rPr>
        <w:t>Comisiei pentru construcții, arhitectură și relații funciare</w:t>
      </w:r>
    </w:p>
    <w:p w:rsidR="00B2502C" w:rsidRPr="00A54FDF" w:rsidRDefault="00B2502C" w:rsidP="00B250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54FDF">
        <w:rPr>
          <w:rFonts w:eastAsia="Times New Roman" w:cs="Times New Roman"/>
          <w:b/>
          <w:szCs w:val="28"/>
          <w:lang w:eastAsia="ru-RU"/>
        </w:rPr>
        <w:t>din   18 ianuarie  2018</w:t>
      </w:r>
    </w:p>
    <w:p w:rsidR="00CF2648" w:rsidRPr="00A54FDF" w:rsidRDefault="00CF2648" w:rsidP="00B250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0427F" w:rsidRPr="00A54FDF" w:rsidRDefault="00E0427F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prelungirea termenului de desfășurare a concursului municipal deschis pentru elaborarea compoziției sculpturale „Grigore Vieru”</w:t>
      </w:r>
    </w:p>
    <w:p w:rsidR="00B45A9B" w:rsidRPr="00A54FDF" w:rsidRDefault="00B45A9B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atribuirea în folosință a unui teren din bd. Renașterii Naționale, 16, Asociația de Coproprietari în Condominiu nr. 55/611</w:t>
      </w:r>
    </w:p>
    <w:p w:rsidR="00E30F92" w:rsidRPr="00A54FDF" w:rsidRDefault="00330316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atribuirea în folosință a unui teren din str. Melestiu, nr. 26/9 și 26/10  Asociației de Coproprietari în Condominiu nr. 55/528</w:t>
      </w:r>
    </w:p>
    <w:p w:rsidR="00B426BE" w:rsidRPr="00A54FDF" w:rsidRDefault="00B426BE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atribuirea în proprietate privată a unui lot de pământ în cartierul locativ din str. Bucovinei-Calea Orheiului dlui Dorin Spiridon</w:t>
      </w:r>
    </w:p>
    <w:p w:rsidR="00177601" w:rsidRDefault="00177601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atribuirea în proprietate privată comună a terenului din str. Zamolxe, 9 dnei Claudia Untilă și dlui Tudor Știrbul</w:t>
      </w:r>
    </w:p>
    <w:p w:rsidR="003B0A32" w:rsidRPr="00A54FDF" w:rsidRDefault="003B0A32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3B0A32">
        <w:rPr>
          <w:sz w:val="26"/>
          <w:szCs w:val="26"/>
          <w:lang w:val="ro-RO"/>
        </w:rPr>
        <w:t>Cu privire la atribuirea în proprietate privată comună a terenului din str. Anton Pann, 3 dlui Mihail Timuș și dnei Maria Timuș</w:t>
      </w:r>
    </w:p>
    <w:p w:rsidR="00C365CE" w:rsidRPr="00A54FDF" w:rsidRDefault="00C365CE" w:rsidP="00973E12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autentificarea dreptului de proprietate privată asupra lotului de pământ din str. Frumoasa, 8 dnei Tatiana Trocin</w:t>
      </w:r>
    </w:p>
    <w:p w:rsidR="00C365CE" w:rsidRPr="00A54FDF" w:rsidRDefault="00C365CE" w:rsidP="00973E12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autentificarea dreptului de proprietate privată asupra lotului de pământ din str. Ion Inculeț, 43 dnei Margareta Antoci</w:t>
      </w:r>
    </w:p>
    <w:p w:rsidR="00177601" w:rsidRPr="00A54FDF" w:rsidRDefault="00177601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autentificarea dreptului de proprietate privată și folosință comună asupra unor terenuri din str. Constructorilor, 68 dnelor Silvia Răilean, Galina Șandrean și dlui Dmitri Musteață</w:t>
      </w:r>
    </w:p>
    <w:p w:rsidR="00C365CE" w:rsidRPr="00A54FDF" w:rsidRDefault="00C365CE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Despre operarea unor modificări în hotarele terenului cu numărul cadastral 0100305497, proprietate privată a Întreprinderii cu capital străin ”CSM UNIFORM” SRL din str. Maria Drăgan, 28/3</w:t>
      </w:r>
    </w:p>
    <w:p w:rsidR="00AC7920" w:rsidRPr="00A54FDF" w:rsidRDefault="00AC7920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Despre operarea de modificări în decizia Consiliului municipal Chișinău nr.13/32-14 din 28.10.2010 ”Cu privire la vânzarea unor loturi de pământ din str.</w:t>
      </w:r>
      <w:r w:rsidR="005E4B65" w:rsidRPr="00A54FDF">
        <w:rPr>
          <w:sz w:val="26"/>
          <w:szCs w:val="26"/>
          <w:lang w:val="ro-RO"/>
        </w:rPr>
        <w:t xml:space="preserve"> </w:t>
      </w:r>
      <w:r w:rsidRPr="00A54FDF">
        <w:rPr>
          <w:sz w:val="26"/>
          <w:szCs w:val="26"/>
          <w:lang w:val="ro-RO"/>
        </w:rPr>
        <w:t>Uzinelor, 104 Combinatului de materiale de construcții ”MACON” S.A</w:t>
      </w:r>
    </w:p>
    <w:p w:rsidR="00C365CE" w:rsidRPr="00A54FDF" w:rsidRDefault="00C365CE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Despre operarea unor modificări și completări în decizia Consiliului municipal Chișinău nr. 3/32-12 din 19.05.2015</w:t>
      </w:r>
    </w:p>
    <w:p w:rsidR="0044686B" w:rsidRPr="00A54FDF" w:rsidRDefault="0044686B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Despre operarea unor modificări în configurația loturilor de pământ din str. Alexie Mateevici, 2 și 2/1</w:t>
      </w:r>
    </w:p>
    <w:p w:rsidR="007378AE" w:rsidRPr="00A54FDF" w:rsidRDefault="007378AE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reperfectarea relațiilor funciare de arendă a lotului de pământ din str. Uzinelor , 11 cu Societatea cu răspundere limitată „CONSIGMA”</w:t>
      </w:r>
    </w:p>
    <w:p w:rsidR="00177601" w:rsidRPr="00A54FDF" w:rsidRDefault="00177601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darea în arendă a unui lot de pământ suplimentar din str. Vasile Lupu, 48/2 dlui Andrei Stratan</w:t>
      </w:r>
    </w:p>
    <w:p w:rsidR="00524666" w:rsidRPr="00A54FDF" w:rsidRDefault="00524666" w:rsidP="00973E1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stabilirea relațiilor funciare de arendare a unor loturi de pământ din str. Tudor Vladimirescu, 6, cu S.C  „SELINIC-CONS’’ S.R.L.</w:t>
      </w:r>
    </w:p>
    <w:p w:rsidR="005E4EC9" w:rsidRPr="00A54FDF" w:rsidRDefault="005E4EC9" w:rsidP="005E4EC9">
      <w:pPr>
        <w:pStyle w:val="ListParagraph"/>
        <w:numPr>
          <w:ilvl w:val="0"/>
          <w:numId w:val="7"/>
        </w:numPr>
        <w:spacing w:after="0" w:line="240" w:lineRule="auto"/>
        <w:ind w:left="0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stabilirea relațiilor funciare de arendă a lotului de pământ din str. Miron Costin, 19/8 cu dl Ghenadii Todorov</w:t>
      </w:r>
      <w:r w:rsidRPr="00A54FDF">
        <w:rPr>
          <w:b/>
          <w:i/>
          <w:sz w:val="26"/>
          <w:szCs w:val="26"/>
          <w:lang w:val="ro-RO"/>
        </w:rPr>
        <w:t xml:space="preserve"> </w:t>
      </w:r>
    </w:p>
    <w:p w:rsidR="005E4EC9" w:rsidRPr="00A54FDF" w:rsidRDefault="005E4EC9" w:rsidP="00AD101E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A54FDF">
        <w:rPr>
          <w:sz w:val="26"/>
          <w:szCs w:val="26"/>
          <w:lang w:val="ro-RO"/>
        </w:rPr>
        <w:t>Cu privire la includerea unor terenuri în intravilanul comunei Băcioi, municipiul Chișinău</w:t>
      </w:r>
    </w:p>
    <w:p w:rsidR="00C67C4B" w:rsidRPr="00A54FDF" w:rsidRDefault="00973E12" w:rsidP="00AD101E">
      <w:pPr>
        <w:pStyle w:val="ListParagraph"/>
        <w:spacing w:after="0" w:line="240" w:lineRule="auto"/>
        <w:ind w:left="3261"/>
        <w:jc w:val="both"/>
        <w:rPr>
          <w:sz w:val="26"/>
          <w:szCs w:val="26"/>
          <w:lang w:val="ro-RO"/>
        </w:rPr>
      </w:pPr>
      <w:r w:rsidRPr="00A54FDF">
        <w:rPr>
          <w:b/>
          <w:i/>
          <w:sz w:val="26"/>
          <w:szCs w:val="26"/>
          <w:lang w:val="ro-RO"/>
        </w:rPr>
        <w:t>RAPORTOR</w:t>
      </w:r>
      <w:r w:rsidR="00821951" w:rsidRPr="00A54FDF">
        <w:rPr>
          <w:b/>
          <w:i/>
          <w:sz w:val="26"/>
          <w:szCs w:val="26"/>
          <w:lang w:val="ro-RO"/>
        </w:rPr>
        <w:t>I</w:t>
      </w:r>
      <w:r w:rsidRPr="00A54FDF">
        <w:rPr>
          <w:b/>
          <w:i/>
          <w:sz w:val="26"/>
          <w:szCs w:val="26"/>
          <w:lang w:val="ro-RO"/>
        </w:rPr>
        <w:t>: Sergiu Borozan, şef al Direcţiei generale arhitectură, urbanism şi relaţii funci</w:t>
      </w:r>
      <w:r w:rsidR="00821951" w:rsidRPr="00A54FDF">
        <w:rPr>
          <w:b/>
          <w:i/>
          <w:sz w:val="26"/>
          <w:szCs w:val="26"/>
          <w:lang w:val="ro-RO"/>
        </w:rPr>
        <w:t>ară,</w:t>
      </w:r>
      <w:r w:rsidR="005E4B65" w:rsidRPr="00A54FDF">
        <w:rPr>
          <w:sz w:val="26"/>
          <w:szCs w:val="26"/>
          <w:lang w:val="ro-RO"/>
        </w:rPr>
        <w:t xml:space="preserve"> </w:t>
      </w:r>
      <w:r w:rsidR="005E4B65" w:rsidRPr="00A54FDF">
        <w:rPr>
          <w:b/>
          <w:i/>
          <w:sz w:val="26"/>
          <w:szCs w:val="26"/>
          <w:lang w:val="ro-RO"/>
        </w:rPr>
        <w:t>Igor Cristal, șef Secție, Direcția funciară, Veaceslav Ceban, șef Secție, Direcția funciară</w:t>
      </w:r>
    </w:p>
    <w:sectPr w:rsidR="00C67C4B" w:rsidRPr="00A54FDF" w:rsidSect="00AD101E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E22"/>
    <w:multiLevelType w:val="hybridMultilevel"/>
    <w:tmpl w:val="97807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3A2"/>
    <w:multiLevelType w:val="hybridMultilevel"/>
    <w:tmpl w:val="05D8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7C0C"/>
    <w:multiLevelType w:val="hybridMultilevel"/>
    <w:tmpl w:val="573C0368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4B363CD"/>
    <w:multiLevelType w:val="hybridMultilevel"/>
    <w:tmpl w:val="E2D8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7C7A"/>
    <w:multiLevelType w:val="hybridMultilevel"/>
    <w:tmpl w:val="45C85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FB5"/>
    <w:multiLevelType w:val="hybridMultilevel"/>
    <w:tmpl w:val="D91A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74CD"/>
    <w:multiLevelType w:val="hybridMultilevel"/>
    <w:tmpl w:val="127A3DF6"/>
    <w:lvl w:ilvl="0" w:tplc="783AEA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BC"/>
    <w:rsid w:val="00141AF8"/>
    <w:rsid w:val="00177601"/>
    <w:rsid w:val="00266079"/>
    <w:rsid w:val="00330316"/>
    <w:rsid w:val="003B0A32"/>
    <w:rsid w:val="0044686B"/>
    <w:rsid w:val="004D69BC"/>
    <w:rsid w:val="004F5A84"/>
    <w:rsid w:val="004F772A"/>
    <w:rsid w:val="00524666"/>
    <w:rsid w:val="005E4B65"/>
    <w:rsid w:val="005E4EC9"/>
    <w:rsid w:val="007378AE"/>
    <w:rsid w:val="00810461"/>
    <w:rsid w:val="00821951"/>
    <w:rsid w:val="00832706"/>
    <w:rsid w:val="00973E12"/>
    <w:rsid w:val="00A44024"/>
    <w:rsid w:val="00A54FDF"/>
    <w:rsid w:val="00AC7920"/>
    <w:rsid w:val="00AD101E"/>
    <w:rsid w:val="00B2502C"/>
    <w:rsid w:val="00B426BE"/>
    <w:rsid w:val="00B45A9B"/>
    <w:rsid w:val="00C365CE"/>
    <w:rsid w:val="00C67C4B"/>
    <w:rsid w:val="00CC0D29"/>
    <w:rsid w:val="00CF2648"/>
    <w:rsid w:val="00D0260C"/>
    <w:rsid w:val="00D528BC"/>
    <w:rsid w:val="00DD3595"/>
    <w:rsid w:val="00DD3DB1"/>
    <w:rsid w:val="00E0427F"/>
    <w:rsid w:val="00E30F92"/>
    <w:rsid w:val="00E963E3"/>
    <w:rsid w:val="00F3605E"/>
    <w:rsid w:val="00F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A9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A9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Tatiana Lupașco</cp:lastModifiedBy>
  <cp:revision>2</cp:revision>
  <cp:lastPrinted>2018-01-17T12:19:00Z</cp:lastPrinted>
  <dcterms:created xsi:type="dcterms:W3CDTF">2018-01-17T13:14:00Z</dcterms:created>
  <dcterms:modified xsi:type="dcterms:W3CDTF">2018-01-17T13:14:00Z</dcterms:modified>
</cp:coreProperties>
</file>