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88" w:rsidRDefault="00772B88" w:rsidP="00772B8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72B88" w:rsidRPr="00DA1ED1" w:rsidRDefault="00772B88" w:rsidP="00772B8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A1ED1">
        <w:rPr>
          <w:rFonts w:ascii="Arial" w:hAnsi="Arial" w:cs="Arial"/>
          <w:b/>
          <w:sz w:val="28"/>
          <w:szCs w:val="28"/>
          <w:lang w:val="ro-RO"/>
        </w:rPr>
        <w:t>BORDEROUL</w:t>
      </w:r>
    </w:p>
    <w:p w:rsidR="00772B88" w:rsidRPr="00DA1ED1" w:rsidRDefault="00772B88" w:rsidP="00772B88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DA1ED1">
        <w:rPr>
          <w:rFonts w:ascii="Arial" w:hAnsi="Arial" w:cs="Arial"/>
          <w:sz w:val="28"/>
          <w:szCs w:val="28"/>
          <w:lang w:val="ro-RO"/>
        </w:rPr>
        <w:t>actelor necesare pentru anexarea la cererea pentru</w:t>
      </w:r>
    </w:p>
    <w:p w:rsidR="00772B88" w:rsidRPr="00DA1ED1" w:rsidRDefault="00772B88" w:rsidP="00772B8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A1ED1">
        <w:rPr>
          <w:rFonts w:ascii="Arial" w:hAnsi="Arial" w:cs="Arial"/>
          <w:sz w:val="28"/>
          <w:szCs w:val="28"/>
          <w:lang w:val="ro-RO"/>
        </w:rPr>
        <w:t xml:space="preserve">obţinerea </w:t>
      </w:r>
      <w:r w:rsidRPr="00DA1ED1">
        <w:rPr>
          <w:rFonts w:ascii="Arial" w:hAnsi="Arial" w:cs="Arial"/>
          <w:b/>
          <w:sz w:val="28"/>
          <w:szCs w:val="28"/>
          <w:lang w:val="ro-RO"/>
        </w:rPr>
        <w:t>CERTIFICATULUI DE URBANISM INFORMATIV</w:t>
      </w:r>
    </w:p>
    <w:p w:rsidR="00772B88" w:rsidRDefault="00772B88" w:rsidP="00772B88">
      <w:pPr>
        <w:jc w:val="center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DA1ED1">
        <w:rPr>
          <w:rStyle w:val="Strong"/>
          <w:rFonts w:ascii="Arial" w:hAnsi="Arial" w:cs="Arial"/>
          <w:sz w:val="20"/>
          <w:szCs w:val="20"/>
          <w:u w:val="single"/>
          <w:lang w:val="ro-RO"/>
        </w:rPr>
        <w:t>(în conformitate cu prevederile art. 7 din LEGEA Nr. 163 din 09.07.2010  „Privind autorizarea executării lucrărilor de construcţie”)</w:t>
      </w:r>
    </w:p>
    <w:p w:rsidR="00772B88" w:rsidRDefault="00772B88" w:rsidP="00772B88">
      <w:pPr>
        <w:jc w:val="center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772B88" w:rsidRDefault="00772B88" w:rsidP="00772B88">
      <w:pPr>
        <w:jc w:val="center"/>
        <w:rPr>
          <w:sz w:val="28"/>
          <w:szCs w:val="28"/>
          <w:lang w:val="ro-RO"/>
        </w:rPr>
      </w:pPr>
    </w:p>
    <w:p w:rsidR="00772B88" w:rsidRDefault="00772B88" w:rsidP="00772B88">
      <w:pPr>
        <w:rPr>
          <w:rFonts w:ascii="Arial" w:hAnsi="Arial" w:cs="Arial"/>
          <w:lang w:val="ro-RO"/>
        </w:rPr>
      </w:pPr>
      <w:r w:rsidRPr="00792C2A">
        <w:rPr>
          <w:rFonts w:ascii="Arial" w:hAnsi="Arial" w:cs="Arial"/>
          <w:lang w:val="ro-RO"/>
        </w:rPr>
        <w:t xml:space="preserve"> Certificatul de urbanism informativ se elaborează şi se eliberează </w:t>
      </w:r>
      <w:r w:rsidRPr="00792C2A">
        <w:rPr>
          <w:rFonts w:ascii="Arial" w:hAnsi="Arial" w:cs="Arial"/>
          <w:b/>
          <w:lang w:val="ro-RO"/>
        </w:rPr>
        <w:t xml:space="preserve">în cel mult 20 de zile lucrătoare de la data înregistrării cererii </w:t>
      </w:r>
      <w:r w:rsidRPr="00792C2A">
        <w:rPr>
          <w:rFonts w:ascii="Arial" w:hAnsi="Arial" w:cs="Arial"/>
          <w:lang w:val="ro-RO"/>
        </w:rPr>
        <w:t xml:space="preserve">şi este valabil 6 luni. </w:t>
      </w:r>
    </w:p>
    <w:p w:rsidR="00772B88" w:rsidRDefault="00772B88" w:rsidP="00772B88">
      <w:pPr>
        <w:rPr>
          <w:sz w:val="28"/>
          <w:szCs w:val="28"/>
          <w:lang w:val="ro-RO"/>
        </w:rPr>
      </w:pPr>
    </w:p>
    <w:p w:rsidR="00772B88" w:rsidRDefault="00772B88" w:rsidP="00772B88">
      <w:pPr>
        <w:rPr>
          <w:rFonts w:ascii="Arial" w:hAnsi="Arial" w:cs="Arial"/>
          <w:lang w:val="ro-RO"/>
        </w:rPr>
      </w:pPr>
      <w:r w:rsidRPr="00792C2A">
        <w:rPr>
          <w:rFonts w:ascii="Arial" w:hAnsi="Arial" w:cs="Arial"/>
          <w:lang w:val="ro-RO"/>
        </w:rPr>
        <w:t xml:space="preserve">Certificatul de urbanism informativ  se elaborează şi se eliberează în baza cererii, </w:t>
      </w:r>
      <w:r w:rsidRPr="00792C2A">
        <w:rPr>
          <w:rFonts w:ascii="Arial" w:hAnsi="Arial" w:cs="Arial"/>
          <w:b/>
          <w:lang w:val="ro-RO"/>
        </w:rPr>
        <w:t>la care se anexează, în original şi în copie, buletinul de identitate (pentru persoană fizică) sau certificatul de înregistrare (pentru persoană juridică)</w:t>
      </w:r>
      <w:r w:rsidRPr="00792C2A">
        <w:rPr>
          <w:rFonts w:ascii="Arial" w:hAnsi="Arial" w:cs="Arial"/>
          <w:lang w:val="ro-RO"/>
        </w:rPr>
        <w:t>.</w:t>
      </w:r>
    </w:p>
    <w:p w:rsidR="00772B88" w:rsidRDefault="00772B88" w:rsidP="00772B88">
      <w:pPr>
        <w:rPr>
          <w:rFonts w:ascii="Arial" w:hAnsi="Arial" w:cs="Arial"/>
          <w:lang w:val="ro-RO"/>
        </w:rPr>
      </w:pPr>
    </w:p>
    <w:p w:rsidR="00772B88" w:rsidRDefault="00772B88" w:rsidP="00772B88">
      <w:pPr>
        <w:rPr>
          <w:rFonts w:ascii="Arial" w:hAnsi="Arial" w:cs="Arial"/>
          <w:lang w:val="ro-RO"/>
        </w:rPr>
      </w:pPr>
      <w:r w:rsidRPr="00792C2A">
        <w:rPr>
          <w:rFonts w:ascii="Arial" w:hAnsi="Arial" w:cs="Arial"/>
          <w:lang w:val="ro-RO"/>
        </w:rPr>
        <w:t>În caz de litigii patrimoniale, pot fi solicitate documente specifice cazului dat.</w:t>
      </w:r>
    </w:p>
    <w:p w:rsidR="00772B88" w:rsidRDefault="00772B88" w:rsidP="00772B88">
      <w:pPr>
        <w:rPr>
          <w:rFonts w:ascii="Arial" w:hAnsi="Arial" w:cs="Arial"/>
          <w:lang w:val="ro-RO"/>
        </w:rPr>
      </w:pPr>
    </w:p>
    <w:p w:rsidR="00772B88" w:rsidRDefault="00772B88" w:rsidP="00772B88">
      <w:pPr>
        <w:rPr>
          <w:rFonts w:ascii="Arial" w:hAnsi="Arial" w:cs="Arial"/>
          <w:lang w:val="ro-RO"/>
        </w:rPr>
      </w:pPr>
      <w:r w:rsidRPr="00792C2A">
        <w:rPr>
          <w:rFonts w:ascii="Arial" w:hAnsi="Arial" w:cs="Arial"/>
          <w:lang w:val="ro-RO"/>
        </w:rPr>
        <w:t>După verificarea copiilor de pe documentele prevăzute, originalele se restituie  solicitantului (beneficiarului).</w:t>
      </w:r>
    </w:p>
    <w:p w:rsidR="00772B88" w:rsidRDefault="00772B88" w:rsidP="00772B88">
      <w:pPr>
        <w:rPr>
          <w:rFonts w:ascii="Arial" w:hAnsi="Arial" w:cs="Arial"/>
          <w:lang w:val="ro-RO"/>
        </w:rPr>
      </w:pPr>
    </w:p>
    <w:p w:rsidR="00772B88" w:rsidRDefault="00772B88" w:rsidP="00772B88">
      <w:pPr>
        <w:rPr>
          <w:rFonts w:ascii="Arial" w:hAnsi="Arial" w:cs="Arial"/>
          <w:i/>
          <w:lang w:val="ro-RO"/>
        </w:rPr>
      </w:pPr>
      <w:r w:rsidRPr="00792C2A">
        <w:rPr>
          <w:rFonts w:ascii="Arial" w:hAnsi="Arial" w:cs="Arial"/>
          <w:lang w:val="ro-RO"/>
        </w:rPr>
        <w:t xml:space="preserve">Pentru emiterea certificatului de urbanism informativ, solicitantul (beneficiarul) va </w:t>
      </w:r>
      <w:r w:rsidRPr="00792C2A">
        <w:rPr>
          <w:rFonts w:ascii="Arial" w:hAnsi="Arial" w:cs="Arial"/>
          <w:b/>
          <w:lang w:val="ro-RO"/>
        </w:rPr>
        <w:t>achita suma de 50 de lei</w:t>
      </w:r>
      <w:r w:rsidRPr="00792C2A">
        <w:rPr>
          <w:rFonts w:ascii="Arial" w:hAnsi="Arial" w:cs="Arial"/>
          <w:i/>
          <w:lang w:val="ro-RO"/>
        </w:rPr>
        <w:t xml:space="preserve"> </w:t>
      </w:r>
      <w:r w:rsidRPr="00D74F96">
        <w:rPr>
          <w:rFonts w:ascii="Arial" w:hAnsi="Arial" w:cs="Arial"/>
          <w:i/>
          <w:lang w:val="ro-RO"/>
        </w:rPr>
        <w:t>(potrivit prevederilor art. 27 din LEGEA Nr. 163 din 09.07.2010)</w:t>
      </w:r>
      <w:r w:rsidRPr="00792C2A">
        <w:rPr>
          <w:rFonts w:ascii="Arial" w:hAnsi="Arial" w:cs="Arial"/>
          <w:i/>
          <w:lang w:val="ro-RO"/>
        </w:rPr>
        <w:t>.</w:t>
      </w:r>
    </w:p>
    <w:p w:rsidR="00772B88" w:rsidRDefault="00772B88" w:rsidP="00772B88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Pentru schema-anexă al certificatului de urbanism informativ vor fi încasate plaţi suplimentare conform </w:t>
      </w:r>
      <w:r w:rsidRPr="00792C2A">
        <w:rPr>
          <w:rFonts w:ascii="Arial" w:hAnsi="Arial" w:cs="Arial"/>
          <w:lang w:val="ro-RO"/>
        </w:rPr>
        <w:t>nomenclatorului tarifelor pentru serviciile prestate aprobat în modul stabilit.</w:t>
      </w:r>
    </w:p>
    <w:p w:rsidR="00772B88" w:rsidRDefault="00772B88" w:rsidP="00772B88">
      <w:pPr>
        <w:rPr>
          <w:rFonts w:ascii="Arial" w:hAnsi="Arial" w:cs="Arial"/>
          <w:lang w:val="ro-RO"/>
        </w:rPr>
      </w:pPr>
    </w:p>
    <w:p w:rsidR="00772B88" w:rsidRDefault="00772B88" w:rsidP="00772B88">
      <w:pPr>
        <w:rPr>
          <w:rFonts w:ascii="Arial" w:hAnsi="Arial" w:cs="Arial"/>
          <w:lang w:val="ro-RO"/>
        </w:rPr>
      </w:pPr>
    </w:p>
    <w:p w:rsidR="00772B88" w:rsidRDefault="00772B88" w:rsidP="00772B88">
      <w:pPr>
        <w:rPr>
          <w:rFonts w:ascii="Arial" w:hAnsi="Arial" w:cs="Arial"/>
          <w:lang w:val="ro-RO"/>
        </w:rPr>
      </w:pPr>
    </w:p>
    <w:p w:rsidR="00772B88" w:rsidRPr="00760FAD" w:rsidRDefault="00772B88" w:rsidP="00772B88">
      <w:pPr>
        <w:rPr>
          <w:rFonts w:ascii="Arial" w:hAnsi="Arial" w:cs="Arial"/>
          <w:b/>
          <w:lang w:val="ro-RO"/>
        </w:rPr>
      </w:pPr>
      <w:r w:rsidRPr="00760FAD">
        <w:rPr>
          <w:rFonts w:ascii="Arial" w:hAnsi="Arial" w:cs="Arial"/>
          <w:b/>
          <w:lang w:val="ro-RO"/>
        </w:rPr>
        <w:t>Prelucrarea documentelor care conţin date cu caracter personal se va efectua în condiţiile prevederilor Legii Nr. 133 din  08.07.2011 „Privind protecţia datelor cu caracter personal”</w:t>
      </w:r>
    </w:p>
    <w:p w:rsidR="00C313E0" w:rsidRPr="00772B88" w:rsidRDefault="00C313E0">
      <w:pPr>
        <w:rPr>
          <w:lang w:val="ro-RO"/>
        </w:rPr>
      </w:pPr>
      <w:bookmarkStart w:id="0" w:name="_GoBack"/>
      <w:bookmarkEnd w:id="0"/>
    </w:p>
    <w:sectPr w:rsidR="00C313E0" w:rsidRPr="00772B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9D"/>
    <w:rsid w:val="0021139D"/>
    <w:rsid w:val="00772B88"/>
    <w:rsid w:val="00C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72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72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Primăria mun. Chișinău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2017-09-13T08:57:00Z</dcterms:created>
  <dcterms:modified xsi:type="dcterms:W3CDTF">2017-09-13T08:57:00Z</dcterms:modified>
</cp:coreProperties>
</file>