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DE" w:rsidRDefault="00CA5962">
      <w:pPr>
        <w:jc w:val="center"/>
        <w:rPr>
          <w:rFonts w:ascii="Times New Roman" w:hAnsi="Times New Roman"/>
          <w:sz w:val="28"/>
          <w:szCs w:val="28"/>
          <w:lang w:val="ro-RO"/>
        </w:rPr>
      </w:pPr>
      <w:r>
        <w:rPr>
          <w:rFonts w:ascii="Times New Roman" w:hAnsi="Times New Roman"/>
          <w:sz w:val="28"/>
          <w:szCs w:val="28"/>
          <w:lang w:val="ro-RO"/>
        </w:rPr>
        <w:t>SINTEZA</w:t>
      </w:r>
    </w:p>
    <w:p w:rsidR="002B3BDE" w:rsidRDefault="00CA5962">
      <w:pPr>
        <w:jc w:val="center"/>
      </w:pPr>
      <w:r>
        <w:rPr>
          <w:rFonts w:ascii="Times New Roman" w:hAnsi="Times New Roman"/>
          <w:sz w:val="28"/>
          <w:szCs w:val="28"/>
          <w:lang w:val="ro-RO"/>
        </w:rPr>
        <w:t>propunerilor și obiecțiilor agenților economici în cadrul consultărilor publice asupra proiectului de decizie a Consiliului municipal Chișinău  „Cu privire la aprobarea și punerea în aplicare a taxelor locale pentru anul 2021”</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727"/>
        <w:gridCol w:w="1985"/>
        <w:gridCol w:w="2965"/>
        <w:gridCol w:w="4122"/>
        <w:gridCol w:w="3119"/>
      </w:tblGrid>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NR. d/o</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Denumirea agentului economic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Denumirea taxei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ind w:left="34" w:firstLine="142"/>
              <w:jc w:val="center"/>
            </w:pPr>
            <w:r>
              <w:rPr>
                <w:rFonts w:ascii="Times New Roman" w:hAnsi="Times New Roman"/>
                <w:sz w:val="28"/>
                <w:szCs w:val="28"/>
                <w:lang w:val="ro-RO"/>
              </w:rPr>
              <w:t>Numărul și conținutul punctelor care se propun spre modificare sau completare</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pPr>
            <w:r>
              <w:rPr>
                <w:rFonts w:ascii="Times New Roman" w:hAnsi="Times New Roman"/>
                <w:sz w:val="28"/>
                <w:szCs w:val="28"/>
                <w:lang w:val="ro-RO"/>
              </w:rPr>
              <w:t>Propunerile de modificare și completare și conținutul obiecției sau propunerii</w:t>
            </w:r>
          </w:p>
        </w:tc>
        <w:tc>
          <w:tcPr>
            <w:tcW w:w="3119" w:type="dxa"/>
            <w:tcBorders>
              <w:top w:val="single" w:sz="4" w:space="0" w:color="000000"/>
              <w:left w:val="single" w:sz="4" w:space="0" w:color="000000"/>
              <w:bottom w:val="single" w:sz="4" w:space="0" w:color="000000"/>
              <w:right w:val="single" w:sz="4" w:space="0" w:color="000000"/>
            </w:tcBorders>
          </w:tcPr>
          <w:p w:rsidR="004138D8" w:rsidRPr="00586580" w:rsidRDefault="004138D8" w:rsidP="004138D8">
            <w:pPr>
              <w:spacing w:after="0" w:line="240" w:lineRule="auto"/>
              <w:ind w:left="-533" w:firstLine="675"/>
              <w:jc w:val="center"/>
              <w:rPr>
                <w:rFonts w:ascii="Times New Roman" w:hAnsi="Times New Roman"/>
                <w:sz w:val="28"/>
                <w:szCs w:val="28"/>
                <w:lang w:val="ro-RO"/>
              </w:rPr>
            </w:pPr>
            <w:r>
              <w:rPr>
                <w:rFonts w:ascii="Times New Roman" w:hAnsi="Times New Roman"/>
                <w:sz w:val="28"/>
                <w:szCs w:val="28"/>
                <w:lang w:val="ro-RO"/>
              </w:rPr>
              <w:t>Se acceptă/se respinge</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Asociația Națională a Companiilor din Domeniul TIC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61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proofErr w:type="spellStart"/>
            <w:r>
              <w:rPr>
                <w:rFonts w:ascii="Times New Roman" w:hAnsi="Times New Roman"/>
                <w:sz w:val="28"/>
                <w:szCs w:val="28"/>
                <w:lang w:val="en-US"/>
              </w:rPr>
              <w:t>Excluderea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magazine online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mărime</w:t>
            </w:r>
            <w:proofErr w:type="spellEnd"/>
            <w:r>
              <w:rPr>
                <w:rFonts w:ascii="Times New Roman" w:hAnsi="Times New Roman"/>
                <w:sz w:val="28"/>
                <w:szCs w:val="28"/>
                <w:lang w:val="en-US"/>
              </w:rPr>
              <w:t xml:space="preserve"> de 10000 lei. </w:t>
            </w:r>
          </w:p>
          <w:p w:rsidR="004138D8" w:rsidRDefault="004138D8">
            <w:pPr>
              <w:spacing w:after="0" w:line="240" w:lineRule="auto"/>
              <w:jc w:val="both"/>
            </w:pPr>
            <w:r>
              <w:rPr>
                <w:rFonts w:ascii="Times New Roman" w:hAnsi="Times New Roman"/>
                <w:sz w:val="28"/>
                <w:szCs w:val="28"/>
                <w:lang w:val="en-US"/>
              </w:rPr>
              <w:t xml:space="preserve">2.     </w:t>
            </w:r>
            <w:proofErr w:type="spellStart"/>
            <w:r>
              <w:rPr>
                <w:rFonts w:ascii="Times New Roman" w:hAnsi="Times New Roman"/>
                <w:sz w:val="28"/>
                <w:szCs w:val="28"/>
                <w:lang w:val="en-US"/>
              </w:rPr>
              <w:t>Stabilirea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cifra</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afaceri</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agenților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economici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exemplu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companiile</w:t>
            </w:r>
            <w:proofErr w:type="spellEnd"/>
            <w:r>
              <w:rPr>
                <w:rFonts w:ascii="Times New Roman" w:hAnsi="Times New Roman"/>
                <w:sz w:val="28"/>
                <w:szCs w:val="28"/>
                <w:lang w:val="en-US"/>
              </w:rPr>
              <w:t xml:space="preserve"> cu o </w:t>
            </w:r>
            <w:proofErr w:type="spellStart"/>
            <w:r>
              <w:rPr>
                <w:rFonts w:ascii="Times New Roman" w:hAnsi="Times New Roman"/>
                <w:sz w:val="28"/>
                <w:szCs w:val="28"/>
                <w:lang w:val="en-US"/>
              </w:rPr>
              <w:t>cifră</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afaceri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mai</w:t>
            </w:r>
            <w:proofErr w:type="spellEnd"/>
            <w:r>
              <w:rPr>
                <w:rFonts w:ascii="Times New Roman" w:hAnsi="Times New Roman"/>
                <w:sz w:val="28"/>
                <w:szCs w:val="28"/>
                <w:lang w:val="en-US"/>
              </w:rPr>
              <w:t xml:space="preserve"> mare de 1 </w:t>
            </w:r>
            <w:proofErr w:type="spellStart"/>
            <w:r>
              <w:rPr>
                <w:rFonts w:ascii="Times New Roman" w:hAnsi="Times New Roman"/>
                <w:sz w:val="28"/>
                <w:szCs w:val="28"/>
                <w:lang w:val="en-US"/>
              </w:rPr>
              <w:t>milion</w:t>
            </w:r>
            <w:proofErr w:type="spellEnd"/>
            <w:r>
              <w:rPr>
                <w:rFonts w:ascii="Times New Roman" w:hAnsi="Times New Roman"/>
                <w:sz w:val="28"/>
                <w:szCs w:val="28"/>
                <w:lang w:val="en-US"/>
              </w:rPr>
              <w:t xml:space="preserve"> lei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an </w:t>
            </w:r>
            <w:proofErr w:type="spellStart"/>
            <w:r>
              <w:rPr>
                <w:rFonts w:ascii="Times New Roman" w:hAnsi="Times New Roman"/>
                <w:sz w:val="28"/>
                <w:szCs w:val="28"/>
                <w:lang w:val="en-US"/>
              </w:rPr>
              <w:t>să</w:t>
            </w:r>
            <w:proofErr w:type="spellEnd"/>
            <w:r>
              <w:rPr>
                <w:rFonts w:ascii="Times New Roman" w:hAnsi="Times New Roman"/>
                <w:sz w:val="28"/>
                <w:szCs w:val="28"/>
                <w:lang w:val="en-US"/>
              </w:rPr>
              <w:t xml:space="preserve"> fie obligate </w:t>
            </w:r>
            <w:proofErr w:type="spellStart"/>
            <w:r>
              <w:rPr>
                <w:rFonts w:ascii="Times New Roman" w:hAnsi="Times New Roman"/>
                <w:sz w:val="28"/>
                <w:szCs w:val="28"/>
                <w:lang w:val="en-US"/>
              </w:rPr>
              <w:t>să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această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taxă</w:t>
            </w:r>
            <w:proofErr w:type="spellEnd"/>
            <w:r>
              <w:rPr>
                <w:rFonts w:ascii="Times New Roman" w:hAnsi="Times New Roman"/>
                <w:sz w:val="28"/>
                <w:szCs w:val="28"/>
                <w:lang w:val="en-US"/>
              </w:rPr>
              <w:t>).</w:t>
            </w:r>
          </w:p>
          <w:p w:rsidR="004138D8" w:rsidRDefault="004138D8">
            <w:pPr>
              <w:spacing w:after="0" w:line="240" w:lineRule="auto"/>
              <w:jc w:val="both"/>
              <w:rPr>
                <w:rFonts w:ascii="Times New Roman" w:hAnsi="Times New Roman"/>
                <w:b/>
                <w:sz w:val="28"/>
                <w:szCs w:val="28"/>
                <w:lang w:val="ro-RO"/>
              </w:rPr>
            </w:pPr>
            <w:r>
              <w:rPr>
                <w:rFonts w:ascii="Times New Roman" w:hAnsi="Times New Roman"/>
                <w:b/>
                <w:sz w:val="28"/>
                <w:szCs w:val="28"/>
                <w:lang w:val="ro-RO"/>
              </w:rPr>
              <w:t>Argumentare:</w:t>
            </w:r>
          </w:p>
          <w:p w:rsidR="004138D8" w:rsidRDefault="004138D8">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Demersul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companiei</w:t>
            </w:r>
            <w:proofErr w:type="spellEnd"/>
            <w:r>
              <w:rPr>
                <w:rFonts w:ascii="Times New Roman" w:hAnsi="Times New Roman"/>
                <w:sz w:val="28"/>
                <w:szCs w:val="28"/>
                <w:lang w:val="en-US"/>
              </w:rPr>
              <w:t xml:space="preserve"> din 06.11.2020.</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spacing w:after="0" w:line="240" w:lineRule="auto"/>
              <w:jc w:val="both"/>
              <w:rPr>
                <w:rFonts w:ascii="Times New Roman" w:hAnsi="Times New Roman"/>
                <w:sz w:val="28"/>
                <w:szCs w:val="28"/>
                <w:u w:val="single"/>
                <w:lang w:val="en-US"/>
              </w:rPr>
            </w:pPr>
            <w:r>
              <w:rPr>
                <w:rFonts w:ascii="Times New Roman" w:hAnsi="Times New Roman"/>
                <w:sz w:val="28"/>
                <w:szCs w:val="28"/>
                <w:u w:val="single"/>
                <w:lang w:val="en-US"/>
              </w:rPr>
              <w:t xml:space="preserve">1. </w:t>
            </w:r>
            <w:r w:rsidRPr="009E1914">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r>
              <w:rPr>
                <w:rFonts w:ascii="Times New Roman" w:hAnsi="Times New Roman"/>
                <w:sz w:val="28"/>
                <w:szCs w:val="28"/>
                <w:u w:val="single"/>
                <w:lang w:val="en-US"/>
              </w:rPr>
              <w:t xml:space="preserve"> </w:t>
            </w:r>
          </w:p>
          <w:p w:rsidR="004138D8" w:rsidRDefault="004138D8" w:rsidP="005C4B44">
            <w:pPr>
              <w:spacing w:after="0" w:line="240" w:lineRule="auto"/>
              <w:jc w:val="both"/>
              <w:rPr>
                <w:rFonts w:ascii="Times New Roman" w:hAnsi="Times New Roman"/>
                <w:sz w:val="28"/>
                <w:szCs w:val="28"/>
                <w:lang w:val="en-US"/>
              </w:rPr>
            </w:pPr>
            <w:proofErr w:type="spellStart"/>
            <w:r w:rsidRPr="009E1914">
              <w:rPr>
                <w:rFonts w:ascii="Times New Roman" w:hAnsi="Times New Roman"/>
                <w:sz w:val="28"/>
                <w:szCs w:val="28"/>
                <w:lang w:val="en-US"/>
              </w:rPr>
              <w:t>În</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proiectul</w:t>
            </w:r>
            <w:proofErr w:type="spellEnd"/>
            <w:r w:rsidRPr="009E1914">
              <w:rPr>
                <w:rFonts w:ascii="Times New Roman" w:hAnsi="Times New Roman"/>
                <w:sz w:val="28"/>
                <w:szCs w:val="28"/>
                <w:lang w:val="en-US"/>
              </w:rPr>
              <w:t xml:space="preserve"> de </w:t>
            </w:r>
            <w:proofErr w:type="spellStart"/>
            <w:r w:rsidRPr="009E1914">
              <w:rPr>
                <w:rFonts w:ascii="Times New Roman" w:hAnsi="Times New Roman"/>
                <w:sz w:val="28"/>
                <w:szCs w:val="28"/>
                <w:lang w:val="en-US"/>
              </w:rPr>
              <w:t>decizie</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această</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cotă</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este</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prevăzută</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în</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mărime</w:t>
            </w:r>
            <w:proofErr w:type="spellEnd"/>
            <w:r w:rsidRPr="009E1914">
              <w:rPr>
                <w:rFonts w:ascii="Times New Roman" w:hAnsi="Times New Roman"/>
                <w:sz w:val="28"/>
                <w:szCs w:val="28"/>
                <w:lang w:val="en-US"/>
              </w:rPr>
              <w:t xml:space="preserve"> de 5000, lei</w:t>
            </w:r>
            <w:r>
              <w:rPr>
                <w:rFonts w:ascii="Times New Roman" w:hAnsi="Times New Roman"/>
                <w:sz w:val="28"/>
                <w:szCs w:val="28"/>
                <w:lang w:val="en-US"/>
              </w:rPr>
              <w:t xml:space="preserve"> cu o </w:t>
            </w:r>
            <w:proofErr w:type="spellStart"/>
            <w:r>
              <w:rPr>
                <w:rFonts w:ascii="Times New Roman" w:hAnsi="Times New Roman"/>
                <w:sz w:val="28"/>
                <w:szCs w:val="28"/>
                <w:lang w:val="en-US"/>
              </w:rPr>
              <w:t>micșorare</w:t>
            </w:r>
            <w:proofErr w:type="spellEnd"/>
            <w:r>
              <w:rPr>
                <w:rFonts w:ascii="Times New Roman" w:hAnsi="Times New Roman"/>
                <w:sz w:val="28"/>
                <w:szCs w:val="28"/>
                <w:lang w:val="en-US"/>
              </w:rPr>
              <w:t xml:space="preserve"> de 50% </w:t>
            </w:r>
            <w:proofErr w:type="spellStart"/>
            <w:r>
              <w:rPr>
                <w:rFonts w:ascii="Times New Roman" w:hAnsi="Times New Roman"/>
                <w:sz w:val="28"/>
                <w:szCs w:val="28"/>
                <w:lang w:val="en-US"/>
              </w:rPr>
              <w:t>față</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stabilită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2020.</w:t>
            </w:r>
          </w:p>
          <w:p w:rsidR="004138D8" w:rsidRDefault="004138D8" w:rsidP="005C4B44">
            <w:pPr>
              <w:spacing w:after="0" w:line="240" w:lineRule="auto"/>
              <w:jc w:val="both"/>
              <w:rPr>
                <w:rFonts w:ascii="Times New Roman" w:hAnsi="Times New Roman"/>
                <w:sz w:val="28"/>
                <w:szCs w:val="28"/>
                <w:u w:val="single"/>
                <w:lang w:val="en-US"/>
              </w:rPr>
            </w:pPr>
            <w:r>
              <w:rPr>
                <w:rFonts w:ascii="Times New Roman" w:hAnsi="Times New Roman"/>
                <w:sz w:val="28"/>
                <w:szCs w:val="28"/>
                <w:lang w:val="en-US"/>
              </w:rPr>
              <w:t xml:space="preserve">2. </w:t>
            </w:r>
            <w:r w:rsidRPr="009E1914">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9E1914" w:rsidRDefault="004138D8" w:rsidP="005C4B44">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Contravine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Codului</w:t>
            </w:r>
            <w:proofErr w:type="spellEnd"/>
            <w:r>
              <w:rPr>
                <w:rFonts w:ascii="Times New Roman" w:hAnsi="Times New Roman"/>
                <w:sz w:val="28"/>
                <w:szCs w:val="28"/>
                <w:lang w:val="en-US"/>
              </w:rPr>
              <w:t xml:space="preserve"> Fiscal</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Asociația Investitorilor din România, Compania ,,</w:t>
            </w:r>
            <w:r>
              <w:rPr>
                <w:rFonts w:ascii="Times New Roman" w:hAnsi="Times New Roman"/>
                <w:color w:val="000000"/>
                <w:sz w:val="28"/>
                <w:szCs w:val="28"/>
                <w:shd w:val="clear" w:color="auto" w:fill="FFFFFF"/>
                <w:lang w:val="en-US"/>
              </w:rPr>
              <w:t>JTI Moldova”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Pct. 2 din capitolul Note la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ind w:left="-19"/>
              <w:jc w:val="both"/>
              <w:rPr>
                <w:rFonts w:ascii="Times New Roman" w:hAnsi="Times New Roman"/>
                <w:sz w:val="28"/>
                <w:szCs w:val="28"/>
                <w:lang w:val="ro-RO"/>
              </w:rPr>
            </w:pPr>
            <w:r>
              <w:rPr>
                <w:rFonts w:ascii="Times New Roman" w:hAnsi="Times New Roman"/>
                <w:sz w:val="28"/>
                <w:szCs w:val="28"/>
                <w:lang w:val="ro-RO"/>
              </w:rPr>
              <w:t>1. Reexaminarea prevederilor pct. 2 din capitolul Note la anexa nr. 3 referitoare la mărimea majorării taxei pentru unitățile comerciale în funcție de comercializarea  produselor din tutun și producției alcoolice.</w:t>
            </w:r>
          </w:p>
          <w:p w:rsidR="004138D8" w:rsidRDefault="004138D8">
            <w:pPr>
              <w:jc w:val="both"/>
            </w:pPr>
            <w:r>
              <w:rPr>
                <w:rFonts w:ascii="Times New Roman" w:hAnsi="Times New Roman"/>
                <w:sz w:val="28"/>
                <w:szCs w:val="28"/>
                <w:lang w:val="ro-RO"/>
              </w:rPr>
              <w:t xml:space="preserve">2. Stabilirea cotelor taxelor locale urmează a fi efectuată luând în </w:t>
            </w:r>
            <w:r>
              <w:rPr>
                <w:rFonts w:ascii="Times New Roman" w:hAnsi="Times New Roman"/>
                <w:sz w:val="28"/>
                <w:szCs w:val="28"/>
                <w:lang w:val="ro-RO"/>
              </w:rPr>
              <w:lastRenderedPageBreak/>
              <w:t xml:space="preserve">considerare o metodologie sau un șir de criterii clar definite, </w:t>
            </w:r>
            <w:r>
              <w:rPr>
                <w:rFonts w:ascii="Times New Roman" w:hAnsi="Times New Roman"/>
                <w:bCs/>
                <w:sz w:val="28"/>
                <w:szCs w:val="28"/>
                <w:lang w:val="en-US"/>
              </w:rPr>
              <w:t xml:space="preserve">care </w:t>
            </w:r>
            <w:proofErr w:type="spellStart"/>
            <w:r>
              <w:rPr>
                <w:rFonts w:ascii="Times New Roman" w:hAnsi="Times New Roman"/>
                <w:bCs/>
                <w:sz w:val="28"/>
                <w:szCs w:val="28"/>
                <w:lang w:val="en-US"/>
              </w:rPr>
              <w:t>vor</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proteja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atât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autoritățile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publice</w:t>
            </w:r>
            <w:proofErr w:type="spellEnd"/>
            <w:r>
              <w:rPr>
                <w:rFonts w:ascii="Times New Roman" w:hAnsi="Times New Roman"/>
                <w:bCs/>
                <w:sz w:val="28"/>
                <w:szCs w:val="28"/>
                <w:lang w:val="en-US"/>
              </w:rPr>
              <w:t xml:space="preserve"> locale, </w:t>
            </w:r>
            <w:proofErr w:type="spellStart"/>
            <w:r>
              <w:rPr>
                <w:rFonts w:ascii="Times New Roman" w:hAnsi="Times New Roman"/>
                <w:bCs/>
                <w:sz w:val="28"/>
                <w:szCs w:val="28"/>
                <w:lang w:val="en-US"/>
              </w:rPr>
              <w:t>cât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și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agenții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economici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și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vor</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permite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determinarea</w:t>
            </w:r>
            <w:proofErr w:type="spellEnd"/>
            <w:r>
              <w:rPr>
                <w:rFonts w:ascii="Times New Roman" w:hAnsi="Times New Roman"/>
                <w:bCs/>
                <w:sz w:val="28"/>
                <w:szCs w:val="28"/>
                <w:lang w:val="en-US"/>
              </w:rPr>
              <w:t xml:space="preserve"> cu </w:t>
            </w:r>
            <w:proofErr w:type="spellStart"/>
            <w:r>
              <w:rPr>
                <w:rFonts w:ascii="Times New Roman" w:hAnsi="Times New Roman"/>
                <w:bCs/>
                <w:sz w:val="28"/>
                <w:szCs w:val="28"/>
                <w:lang w:val="en-US"/>
              </w:rPr>
              <w:t>maximă</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obiectivitate</w:t>
            </w:r>
            <w:proofErr w:type="spellEnd"/>
            <w:r>
              <w:rPr>
                <w:rFonts w:ascii="Times New Roman" w:hAnsi="Times New Roman"/>
                <w:bCs/>
                <w:sz w:val="28"/>
                <w:szCs w:val="28"/>
                <w:lang w:val="en-US"/>
              </w:rPr>
              <w:t xml:space="preserve"> a </w:t>
            </w:r>
            <w:proofErr w:type="spellStart"/>
            <w:r>
              <w:rPr>
                <w:rFonts w:ascii="Times New Roman" w:hAnsi="Times New Roman"/>
                <w:bCs/>
                <w:sz w:val="28"/>
                <w:szCs w:val="28"/>
                <w:lang w:val="en-US"/>
              </w:rPr>
              <w:t>taxelor</w:t>
            </w:r>
            <w:proofErr w:type="spellEnd"/>
            <w:r>
              <w:rPr>
                <w:rFonts w:ascii="Times New Roman" w:hAnsi="Times New Roman"/>
                <w:bCs/>
                <w:sz w:val="28"/>
                <w:szCs w:val="28"/>
                <w:lang w:val="en-US"/>
              </w:rPr>
              <w:t xml:space="preserve"> locale. </w:t>
            </w:r>
          </w:p>
          <w:p w:rsidR="004138D8" w:rsidRDefault="004138D8">
            <w:pPr>
              <w:jc w:val="both"/>
              <w:rPr>
                <w:rFonts w:ascii="Times New Roman" w:hAnsi="Times New Roman"/>
                <w:bCs/>
                <w:sz w:val="28"/>
                <w:szCs w:val="28"/>
                <w:lang w:val="en-US"/>
              </w:rPr>
            </w:pPr>
            <w:r>
              <w:rPr>
                <w:rFonts w:ascii="Times New Roman" w:hAnsi="Times New Roman"/>
                <w:bCs/>
                <w:sz w:val="28"/>
                <w:szCs w:val="28"/>
                <w:lang w:val="en-US"/>
              </w:rPr>
              <w:t xml:space="preserve">3. </w:t>
            </w:r>
            <w:proofErr w:type="spellStart"/>
            <w:r>
              <w:rPr>
                <w:rFonts w:ascii="Times New Roman" w:hAnsi="Times New Roman"/>
                <w:bCs/>
                <w:sz w:val="28"/>
                <w:szCs w:val="28"/>
                <w:lang w:val="en-US"/>
              </w:rPr>
              <w:t>Plafonarea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taxelor</w:t>
            </w:r>
            <w:proofErr w:type="spellEnd"/>
            <w:r>
              <w:rPr>
                <w:rFonts w:ascii="Times New Roman" w:hAnsi="Times New Roman"/>
                <w:bCs/>
                <w:sz w:val="28"/>
                <w:szCs w:val="28"/>
                <w:lang w:val="en-US"/>
              </w:rPr>
              <w:t xml:space="preserve"> locale </w:t>
            </w:r>
            <w:proofErr w:type="spellStart"/>
            <w:r>
              <w:rPr>
                <w:rFonts w:ascii="Times New Roman" w:hAnsi="Times New Roman"/>
                <w:bCs/>
                <w:sz w:val="28"/>
                <w:szCs w:val="28"/>
                <w:lang w:val="en-US"/>
              </w:rPr>
              <w:t>pentru</w:t>
            </w:r>
            <w:proofErr w:type="spellEnd"/>
            <w:r>
              <w:rPr>
                <w:rFonts w:ascii="Times New Roman" w:hAnsi="Times New Roman"/>
                <w:bCs/>
                <w:sz w:val="28"/>
                <w:szCs w:val="28"/>
                <w:lang w:val="en-US"/>
              </w:rPr>
              <w:t xml:space="preserve"> 2 </w:t>
            </w:r>
            <w:proofErr w:type="spellStart"/>
            <w:r>
              <w:rPr>
                <w:rFonts w:ascii="Times New Roman" w:hAnsi="Times New Roman"/>
                <w:bCs/>
                <w:sz w:val="28"/>
                <w:szCs w:val="28"/>
                <w:lang w:val="en-US"/>
              </w:rPr>
              <w:t>sau</w:t>
            </w:r>
            <w:proofErr w:type="spellEnd"/>
            <w:r>
              <w:rPr>
                <w:rFonts w:ascii="Times New Roman" w:hAnsi="Times New Roman"/>
                <w:bCs/>
                <w:sz w:val="28"/>
                <w:szCs w:val="28"/>
                <w:lang w:val="en-US"/>
              </w:rPr>
              <w:t xml:space="preserve"> 3 </w:t>
            </w:r>
            <w:proofErr w:type="spellStart"/>
            <w:r>
              <w:rPr>
                <w:rFonts w:ascii="Times New Roman" w:hAnsi="Times New Roman"/>
                <w:bCs/>
                <w:sz w:val="28"/>
                <w:szCs w:val="28"/>
                <w:lang w:val="en-US"/>
              </w:rPr>
              <w:t>ani</w:t>
            </w:r>
            <w:proofErr w:type="spellEnd"/>
            <w:r>
              <w:rPr>
                <w:rFonts w:ascii="Times New Roman" w:hAnsi="Times New Roman"/>
                <w:bCs/>
                <w:sz w:val="28"/>
                <w:szCs w:val="28"/>
                <w:lang w:val="en-US"/>
              </w:rPr>
              <w:t xml:space="preserve">, cu </w:t>
            </w:r>
            <w:proofErr w:type="spellStart"/>
            <w:r>
              <w:rPr>
                <w:rFonts w:ascii="Times New Roman" w:hAnsi="Times New Roman"/>
                <w:bCs/>
                <w:sz w:val="28"/>
                <w:szCs w:val="28"/>
                <w:lang w:val="en-US"/>
              </w:rPr>
              <w:t>indexarea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acestora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anual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în</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baza</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indicilor</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inflației</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stabilite</w:t>
            </w:r>
            <w:proofErr w:type="spellEnd"/>
            <w:r>
              <w:rPr>
                <w:rFonts w:ascii="Times New Roman" w:hAnsi="Times New Roman"/>
                <w:bCs/>
                <w:sz w:val="28"/>
                <w:szCs w:val="28"/>
                <w:lang w:val="en-US"/>
              </w:rPr>
              <w:t xml:space="preserve"> de </w:t>
            </w:r>
            <w:proofErr w:type="spellStart"/>
            <w:r>
              <w:rPr>
                <w:rFonts w:ascii="Times New Roman" w:hAnsi="Times New Roman"/>
                <w:bCs/>
                <w:sz w:val="28"/>
                <w:szCs w:val="28"/>
                <w:lang w:val="en-US"/>
              </w:rPr>
              <w:t>organele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competente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alte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temeiuri</w:t>
            </w:r>
            <w:proofErr w:type="spellEnd"/>
            <w:r>
              <w:rPr>
                <w:rFonts w:ascii="Times New Roman" w:hAnsi="Times New Roman"/>
                <w:bCs/>
                <w:sz w:val="28"/>
                <w:szCs w:val="28"/>
                <w:lang w:val="en-US"/>
              </w:rPr>
              <w:t xml:space="preserve"> de </w:t>
            </w:r>
            <w:proofErr w:type="spellStart"/>
            <w:r>
              <w:rPr>
                <w:rFonts w:ascii="Times New Roman" w:hAnsi="Times New Roman"/>
                <w:bCs/>
                <w:sz w:val="28"/>
                <w:szCs w:val="28"/>
                <w:lang w:val="en-US"/>
              </w:rPr>
              <w:t>majorare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fiind</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excluse</w:t>
            </w:r>
            <w:proofErr w:type="spellEnd"/>
            <w:r>
              <w:rPr>
                <w:rFonts w:ascii="Times New Roman" w:hAnsi="Times New Roman"/>
                <w:bCs/>
                <w:sz w:val="28"/>
                <w:szCs w:val="28"/>
                <w:lang w:val="en-US"/>
              </w:rPr>
              <w:t>.</w:t>
            </w:r>
          </w:p>
          <w:p w:rsidR="004138D8" w:rsidRDefault="004138D8">
            <w:pPr>
              <w:spacing w:after="0" w:line="240" w:lineRule="auto"/>
              <w:jc w:val="both"/>
              <w:rPr>
                <w:rFonts w:ascii="Times New Roman" w:hAnsi="Times New Roman"/>
                <w:sz w:val="28"/>
                <w:szCs w:val="28"/>
                <w:lang w:val="en-US"/>
              </w:rPr>
            </w:pPr>
            <w:r>
              <w:rPr>
                <w:rFonts w:ascii="Times New Roman" w:hAnsi="Times New Roman"/>
                <w:b/>
                <w:sz w:val="28"/>
                <w:szCs w:val="28"/>
                <w:lang w:val="ro-RO"/>
              </w:rPr>
              <w:t xml:space="preserve">Argumentare: </w:t>
            </w:r>
            <w:proofErr w:type="spellStart"/>
            <w:r>
              <w:rPr>
                <w:rFonts w:ascii="Times New Roman" w:hAnsi="Times New Roman"/>
                <w:sz w:val="28"/>
                <w:szCs w:val="28"/>
                <w:lang w:val="en-US"/>
              </w:rPr>
              <w:t>Demersul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companiei</w:t>
            </w:r>
            <w:proofErr w:type="spellEnd"/>
            <w:r>
              <w:rPr>
                <w:rFonts w:ascii="Times New Roman" w:hAnsi="Times New Roman"/>
                <w:sz w:val="28"/>
                <w:szCs w:val="28"/>
                <w:lang w:val="en-US"/>
              </w:rPr>
              <w:t xml:space="preserve"> din 10.12.2020.</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spacing w:after="0" w:line="240" w:lineRule="auto"/>
              <w:ind w:left="-19"/>
              <w:jc w:val="both"/>
              <w:rPr>
                <w:rFonts w:ascii="Times New Roman" w:hAnsi="Times New Roman"/>
                <w:sz w:val="28"/>
                <w:szCs w:val="28"/>
                <w:u w:val="single"/>
                <w:lang w:val="ro-RO"/>
              </w:rPr>
            </w:pPr>
            <w:r>
              <w:rPr>
                <w:rFonts w:ascii="Times New Roman" w:hAnsi="Times New Roman"/>
                <w:sz w:val="28"/>
                <w:szCs w:val="28"/>
                <w:lang w:val="ro-RO"/>
              </w:rPr>
              <w:lastRenderedPageBreak/>
              <w:t xml:space="preserve">1. </w:t>
            </w:r>
            <w:r w:rsidRPr="009E1914">
              <w:rPr>
                <w:rFonts w:ascii="Times New Roman" w:hAnsi="Times New Roman"/>
                <w:sz w:val="28"/>
                <w:szCs w:val="28"/>
                <w:u w:val="single"/>
                <w:lang w:val="ro-RO"/>
              </w:rPr>
              <w:t>Se acceptă</w:t>
            </w:r>
          </w:p>
          <w:p w:rsidR="004138D8" w:rsidRDefault="004138D8" w:rsidP="005C4B44">
            <w:pPr>
              <w:spacing w:after="0" w:line="240" w:lineRule="auto"/>
              <w:ind w:left="-19"/>
              <w:jc w:val="both"/>
              <w:rPr>
                <w:rFonts w:ascii="Times New Roman" w:hAnsi="Times New Roman"/>
                <w:sz w:val="28"/>
                <w:szCs w:val="28"/>
                <w:lang w:val="ro-RO"/>
              </w:rPr>
            </w:pPr>
            <w:r>
              <w:rPr>
                <w:rFonts w:ascii="Times New Roman" w:hAnsi="Times New Roman"/>
                <w:sz w:val="28"/>
                <w:szCs w:val="28"/>
                <w:lang w:val="ro-RO"/>
              </w:rPr>
              <w:t xml:space="preserve">Pentru unitățile comerciale cu amănuntul cu suprafața comercială mai mare de 20,1 m.p. se propune majorarea cotei taxei cu 25000 de lei pentru fiecare aparat de casă la care se comercializează produse </w:t>
            </w:r>
            <w:r>
              <w:rPr>
                <w:rFonts w:ascii="Times New Roman" w:hAnsi="Times New Roman"/>
                <w:sz w:val="28"/>
                <w:szCs w:val="28"/>
                <w:lang w:val="ro-RO"/>
              </w:rPr>
              <w:lastRenderedPageBreak/>
              <w:t>din tutun și produse conexe (în loc de 50000 lei)</w:t>
            </w:r>
          </w:p>
          <w:p w:rsidR="004138D8" w:rsidRDefault="004138D8" w:rsidP="005C4B44">
            <w:pPr>
              <w:spacing w:after="0" w:line="240" w:lineRule="auto"/>
              <w:ind w:left="-19"/>
              <w:jc w:val="both"/>
              <w:rPr>
                <w:rFonts w:ascii="Times New Roman" w:hAnsi="Times New Roman"/>
                <w:sz w:val="28"/>
                <w:szCs w:val="28"/>
                <w:u w:val="single"/>
                <w:lang w:val="ro-RO"/>
              </w:rPr>
            </w:pPr>
            <w:r>
              <w:rPr>
                <w:rFonts w:ascii="Times New Roman" w:hAnsi="Times New Roman"/>
                <w:sz w:val="28"/>
                <w:szCs w:val="28"/>
                <w:lang w:val="ro-RO"/>
              </w:rPr>
              <w:t xml:space="preserve">2.3. </w:t>
            </w:r>
            <w:r w:rsidRPr="006B770B">
              <w:rPr>
                <w:rFonts w:ascii="Times New Roman" w:hAnsi="Times New Roman"/>
                <w:sz w:val="28"/>
                <w:szCs w:val="28"/>
                <w:u w:val="single"/>
                <w:lang w:val="ro-RO"/>
              </w:rPr>
              <w:t>Nu se acceptă</w:t>
            </w:r>
            <w:r>
              <w:rPr>
                <w:rFonts w:ascii="Times New Roman" w:hAnsi="Times New Roman"/>
                <w:sz w:val="28"/>
                <w:szCs w:val="28"/>
                <w:u w:val="single"/>
                <w:lang w:val="ro-RO"/>
              </w:rPr>
              <w:t xml:space="preserve"> </w:t>
            </w:r>
          </w:p>
          <w:p w:rsidR="004138D8" w:rsidRPr="006B770B" w:rsidRDefault="004138D8" w:rsidP="005C4B44">
            <w:pPr>
              <w:spacing w:after="0" w:line="240" w:lineRule="auto"/>
              <w:ind w:left="-19"/>
              <w:jc w:val="both"/>
              <w:rPr>
                <w:rFonts w:ascii="Times New Roman" w:hAnsi="Times New Roman"/>
                <w:sz w:val="28"/>
                <w:szCs w:val="28"/>
                <w:lang w:val="ro-RO"/>
              </w:rPr>
            </w:pPr>
            <w:r>
              <w:rPr>
                <w:rFonts w:ascii="Times New Roman" w:hAnsi="Times New Roman"/>
                <w:sz w:val="28"/>
                <w:szCs w:val="28"/>
                <w:lang w:val="ro-RO"/>
              </w:rPr>
              <w:t>Metodologia de stabilire a taxelor locale în municipiul Chișinău este în proces de elaborare.</w:t>
            </w:r>
            <w:r>
              <w:rPr>
                <w:rFonts w:ascii="Times New Roman" w:hAnsi="Times New Roman"/>
                <w:sz w:val="28"/>
                <w:szCs w:val="28"/>
                <w:u w:val="single"/>
                <w:lang w:val="ro-RO"/>
              </w:rPr>
              <w:t xml:space="preserve"> </w:t>
            </w:r>
            <w:r w:rsidRPr="006B770B">
              <w:rPr>
                <w:rFonts w:ascii="Times New Roman" w:hAnsi="Times New Roman"/>
                <w:sz w:val="28"/>
                <w:szCs w:val="28"/>
                <w:lang w:val="ro-RO"/>
              </w:rPr>
              <w:t>Până la aprobarea  se aplică taxele existente</w:t>
            </w:r>
          </w:p>
          <w:p w:rsidR="004138D8" w:rsidRPr="009E1914" w:rsidRDefault="004138D8" w:rsidP="005C4B44">
            <w:pPr>
              <w:spacing w:after="0" w:line="240" w:lineRule="auto"/>
              <w:ind w:left="-19"/>
              <w:jc w:val="both"/>
              <w:rPr>
                <w:rFonts w:ascii="Times New Roman" w:hAnsi="Times New Roman"/>
                <w:sz w:val="28"/>
                <w:szCs w:val="28"/>
                <w:lang w:val="ro-RO"/>
              </w:rPr>
            </w:pPr>
          </w:p>
        </w:tc>
      </w:tr>
      <w:tr w:rsidR="004138D8" w:rsidTr="004138D8">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3.</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Vitalii </w:t>
            </w:r>
            <w:proofErr w:type="spellStart"/>
            <w:r>
              <w:rPr>
                <w:rFonts w:ascii="Times New Roman" w:hAnsi="Times New Roman"/>
                <w:sz w:val="28"/>
                <w:szCs w:val="28"/>
                <w:lang w:val="ro-RO"/>
              </w:rPr>
              <w:t>Voznoi</w:t>
            </w:r>
            <w:proofErr w:type="spellEnd"/>
            <w:r>
              <w:rPr>
                <w:rFonts w:ascii="Times New Roman" w:hAnsi="Times New Roman"/>
                <w:sz w:val="28"/>
                <w:szCs w:val="28"/>
                <w:lang w:val="ro-RO"/>
              </w:rPr>
              <w:t xml:space="preserve">, </w:t>
            </w:r>
          </w:p>
          <w:p w:rsidR="004138D8" w:rsidRDefault="004138D8">
            <w:pPr>
              <w:spacing w:after="0" w:line="240" w:lineRule="auto"/>
              <w:jc w:val="both"/>
            </w:pPr>
            <w:r>
              <w:rPr>
                <w:rFonts w:ascii="Times New Roman" w:hAnsi="Times New Roman"/>
                <w:sz w:val="28"/>
                <w:szCs w:val="28"/>
                <w:lang w:val="ro-RO"/>
              </w:rPr>
              <w:t>vitalii.voznoi@gmail.com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de organizare a licitațiilor și loteriilor pe teritoriul unității administrativ-teritoriale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Pct. 2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heme="majorHAnsi" w:hAnsiTheme="majorHAnsi"/>
                <w:sz w:val="28"/>
                <w:szCs w:val="28"/>
                <w:lang w:val="en-US"/>
              </w:rPr>
            </w:pPr>
            <w:r>
              <w:rPr>
                <w:rFonts w:asciiTheme="majorHAnsi" w:hAnsiTheme="majorHAnsi"/>
                <w:sz w:val="28"/>
                <w:szCs w:val="28"/>
                <w:lang w:val="ro-RO"/>
              </w:rPr>
              <w:t xml:space="preserve">1. </w:t>
            </w:r>
            <w:r>
              <w:rPr>
                <w:rFonts w:asciiTheme="majorHAnsi" w:hAnsiTheme="majorHAnsi"/>
                <w:sz w:val="28"/>
                <w:szCs w:val="28"/>
              </w:rPr>
              <w:t xml:space="preserve">Исключение из списка «освобожденных» </w:t>
            </w:r>
            <w:proofErr w:type="spellStart"/>
            <w:r>
              <w:rPr>
                <w:rFonts w:asciiTheme="majorHAnsi" w:hAnsiTheme="majorHAnsi"/>
                <w:sz w:val="28"/>
                <w:szCs w:val="28"/>
                <w:lang w:val="en-US"/>
              </w:rPr>
              <w:t>Loteria</w:t>
            </w:r>
            <w:proofErr w:type="spellEnd"/>
            <w:r>
              <w:rPr>
                <w:rFonts w:asciiTheme="majorHAnsi" w:hAnsiTheme="majorHAnsi"/>
                <w:sz w:val="28"/>
                <w:szCs w:val="28"/>
              </w:rPr>
              <w:t xml:space="preserve"> </w:t>
            </w:r>
            <w:proofErr w:type="spellStart"/>
            <w:r>
              <w:rPr>
                <w:rFonts w:asciiTheme="majorHAnsi" w:hAnsiTheme="majorHAnsi"/>
                <w:sz w:val="28"/>
                <w:szCs w:val="28"/>
                <w:lang w:val="en-US"/>
              </w:rPr>
              <w:t>Moldovei</w:t>
            </w:r>
            <w:proofErr w:type="spellEnd"/>
            <w:r>
              <w:rPr>
                <w:rFonts w:asciiTheme="majorHAnsi" w:hAnsiTheme="majorHAnsi"/>
                <w:sz w:val="28"/>
                <w:szCs w:val="28"/>
                <w:lang w:val="en-US"/>
              </w:rPr>
              <w:t>.</w:t>
            </w:r>
          </w:p>
          <w:p w:rsidR="004138D8" w:rsidRDefault="004138D8">
            <w:pPr>
              <w:spacing w:after="0" w:line="240" w:lineRule="auto"/>
              <w:jc w:val="both"/>
              <w:rPr>
                <w:rFonts w:ascii="Times New Roman" w:hAnsi="Times New Roman"/>
                <w:b/>
                <w:sz w:val="28"/>
                <w:szCs w:val="28"/>
                <w:lang w:val="ro-RO"/>
              </w:rPr>
            </w:pPr>
          </w:p>
          <w:p w:rsidR="004138D8" w:rsidRDefault="004138D8">
            <w:pPr>
              <w:spacing w:after="0" w:line="240" w:lineRule="auto"/>
              <w:jc w:val="both"/>
              <w:rPr>
                <w:rFonts w:ascii="Times New Roman" w:hAnsi="Times New Roman"/>
                <w:b/>
                <w:sz w:val="28"/>
                <w:szCs w:val="28"/>
                <w:lang w:val="ro-RO"/>
              </w:rPr>
            </w:pPr>
            <w:r>
              <w:rPr>
                <w:rFonts w:ascii="Times New Roman" w:hAnsi="Times New Roman"/>
                <w:b/>
                <w:sz w:val="28"/>
                <w:szCs w:val="28"/>
                <w:lang w:val="ro-RO"/>
              </w:rPr>
              <w:t>Argumentare:</w:t>
            </w:r>
          </w:p>
          <w:p w:rsidR="004138D8" w:rsidRDefault="004138D8">
            <w:pPr>
              <w:spacing w:after="0" w:line="240" w:lineRule="auto"/>
              <w:jc w:val="both"/>
              <w:rPr>
                <w:rFonts w:ascii="Times New Roman" w:hAnsi="Times New Roman"/>
                <w:sz w:val="28"/>
                <w:szCs w:val="28"/>
                <w:lang w:val="en-US"/>
              </w:rPr>
            </w:pPr>
            <w:r>
              <w:rPr>
                <w:rFonts w:asciiTheme="majorHAnsi" w:eastAsia="Times New Roman" w:hAnsiTheme="majorHAnsi"/>
                <w:bCs/>
                <w:color w:val="000000"/>
                <w:sz w:val="28"/>
                <w:szCs w:val="28"/>
                <w:lang w:eastAsia="ru-RU"/>
              </w:rPr>
              <w:t xml:space="preserve">Отсутствует информация, относится ли </w:t>
            </w:r>
            <w:proofErr w:type="spellStart"/>
            <w:r>
              <w:rPr>
                <w:rFonts w:asciiTheme="majorHAnsi" w:hAnsiTheme="majorHAnsi"/>
                <w:sz w:val="28"/>
                <w:szCs w:val="28"/>
                <w:lang w:val="en-US"/>
              </w:rPr>
              <w:t>Loteria</w:t>
            </w:r>
            <w:proofErr w:type="spellEnd"/>
            <w:r>
              <w:rPr>
                <w:rFonts w:asciiTheme="majorHAnsi" w:hAnsiTheme="majorHAnsi"/>
                <w:sz w:val="28"/>
                <w:szCs w:val="28"/>
              </w:rPr>
              <w:t xml:space="preserve"> </w:t>
            </w:r>
            <w:proofErr w:type="spellStart"/>
            <w:r>
              <w:rPr>
                <w:rFonts w:asciiTheme="majorHAnsi" w:hAnsiTheme="majorHAnsi"/>
                <w:sz w:val="28"/>
                <w:szCs w:val="28"/>
                <w:lang w:val="en-US"/>
              </w:rPr>
              <w:t>Moldovei</w:t>
            </w:r>
            <w:proofErr w:type="spellEnd"/>
            <w:r>
              <w:rPr>
                <w:rFonts w:asciiTheme="majorHAnsi" w:hAnsiTheme="majorHAnsi"/>
                <w:sz w:val="28"/>
                <w:szCs w:val="28"/>
              </w:rPr>
              <w:t xml:space="preserve"> к государств</w:t>
            </w:r>
            <w:proofErr w:type="gramStart"/>
            <w:r>
              <w:rPr>
                <w:rFonts w:asciiTheme="majorHAnsi" w:hAnsiTheme="majorHAnsi"/>
                <w:sz w:val="28"/>
                <w:szCs w:val="28"/>
                <w:lang w:val="ro-RO"/>
              </w:rPr>
              <w:t>e</w:t>
            </w:r>
            <w:proofErr w:type="spellStart"/>
            <w:proofErr w:type="gramEnd"/>
            <w:r>
              <w:rPr>
                <w:rFonts w:asciiTheme="majorHAnsi" w:hAnsiTheme="majorHAnsi"/>
                <w:sz w:val="28"/>
                <w:szCs w:val="28"/>
              </w:rPr>
              <w:t>нным</w:t>
            </w:r>
            <w:proofErr w:type="spellEnd"/>
            <w:r>
              <w:rPr>
                <w:rFonts w:asciiTheme="majorHAnsi" w:hAnsiTheme="majorHAnsi"/>
                <w:sz w:val="28"/>
                <w:szCs w:val="28"/>
              </w:rPr>
              <w:t>. Но, т.к. она является на деле коммерческой, то необходимо собирать налоги и с этой лотереи</w:t>
            </w:r>
            <w:r>
              <w:rPr>
                <w:rFonts w:asciiTheme="majorHAnsi" w:hAnsiTheme="majorHAnsi"/>
                <w:sz w:val="28"/>
                <w:szCs w:val="28"/>
                <w:lang w:val="ro-RO"/>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ro-RO"/>
              </w:rPr>
            </w:pPr>
            <w:r w:rsidRPr="009B7313">
              <w:rPr>
                <w:rFonts w:ascii="Times New Roman" w:hAnsi="Times New Roman"/>
                <w:sz w:val="28"/>
                <w:szCs w:val="28"/>
                <w:u w:val="single"/>
                <w:lang w:val="ro-RO"/>
              </w:rPr>
              <w:t>Nu se acceptă</w:t>
            </w:r>
          </w:p>
          <w:p w:rsidR="004138D8" w:rsidRPr="009B7313" w:rsidRDefault="004138D8" w:rsidP="005C4B44">
            <w:pPr>
              <w:tabs>
                <w:tab w:val="left" w:pos="2280"/>
              </w:tabs>
              <w:spacing w:after="0" w:line="240" w:lineRule="auto"/>
              <w:jc w:val="both"/>
              <w:rPr>
                <w:rFonts w:ascii="Times New Roman" w:hAnsi="Times New Roman"/>
                <w:sz w:val="28"/>
                <w:szCs w:val="28"/>
                <w:lang w:val="ro-RO"/>
              </w:rPr>
            </w:pPr>
            <w:r w:rsidRPr="009B7313">
              <w:rPr>
                <w:rFonts w:ascii="Times New Roman" w:hAnsi="Times New Roman"/>
                <w:sz w:val="28"/>
                <w:szCs w:val="28"/>
                <w:lang w:val="ro-RO"/>
              </w:rPr>
              <w:t>Pe parcursul anului 2020 S.A. Loteria Moldovei a achitat taxa în mărime de 292,7 mii lei.</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Taxa pentru </w:t>
            </w:r>
            <w:r>
              <w:rPr>
                <w:rFonts w:ascii="Times New Roman" w:hAnsi="Times New Roman"/>
                <w:sz w:val="28"/>
                <w:szCs w:val="28"/>
                <w:lang w:val="ro-RO"/>
              </w:rPr>
              <w:lastRenderedPageBreak/>
              <w:t>amenajarea teritoriului și taxa pentru cazare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lastRenderedPageBreak/>
              <w:t xml:space="preserve">Pct. 1 și pct. 6 din anexa </w:t>
            </w:r>
            <w:r>
              <w:rPr>
                <w:rFonts w:ascii="Times New Roman" w:hAnsi="Times New Roman"/>
                <w:sz w:val="28"/>
                <w:szCs w:val="28"/>
                <w:lang w:val="ro-RO"/>
              </w:rPr>
              <w:lastRenderedPageBreak/>
              <w:t>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heme="majorHAnsi" w:hAnsiTheme="majorHAnsi"/>
                <w:sz w:val="28"/>
                <w:szCs w:val="28"/>
                <w:lang w:val="ro-RO"/>
              </w:rPr>
            </w:pPr>
            <w:r>
              <w:rPr>
                <w:rFonts w:asciiTheme="majorHAnsi" w:hAnsiTheme="majorHAnsi"/>
                <w:sz w:val="28"/>
                <w:szCs w:val="28"/>
                <w:lang w:val="ro-RO"/>
              </w:rPr>
              <w:lastRenderedPageBreak/>
              <w:t xml:space="preserve">1. </w:t>
            </w:r>
            <w:r>
              <w:rPr>
                <w:rFonts w:asciiTheme="majorHAnsi" w:hAnsiTheme="majorHAnsi"/>
                <w:sz w:val="28"/>
                <w:szCs w:val="28"/>
              </w:rPr>
              <w:t xml:space="preserve">Освобождение от всех </w:t>
            </w:r>
            <w:r>
              <w:rPr>
                <w:rFonts w:asciiTheme="majorHAnsi" w:hAnsiTheme="majorHAnsi"/>
                <w:sz w:val="28"/>
                <w:szCs w:val="28"/>
              </w:rPr>
              <w:lastRenderedPageBreak/>
              <w:t xml:space="preserve">местных налогов на 10 лет (на недвижимость, на благоустройство, </w:t>
            </w:r>
            <w:r>
              <w:rPr>
                <w:rFonts w:asciiTheme="majorHAnsi" w:hAnsiTheme="majorHAnsi"/>
                <w:b/>
                <w:sz w:val="28"/>
                <w:szCs w:val="28"/>
              </w:rPr>
              <w:t>гостиничный сбор</w:t>
            </w:r>
            <w:r>
              <w:rPr>
                <w:rFonts w:asciiTheme="majorHAnsi" w:hAnsiTheme="majorHAnsi"/>
                <w:sz w:val="28"/>
                <w:szCs w:val="28"/>
              </w:rPr>
              <w:t xml:space="preserve">) тех </w:t>
            </w:r>
            <w:proofErr w:type="spellStart"/>
            <w:r>
              <w:rPr>
                <w:rFonts w:asciiTheme="majorHAnsi" w:hAnsiTheme="majorHAnsi"/>
                <w:sz w:val="28"/>
                <w:szCs w:val="28"/>
              </w:rPr>
              <w:t>экон</w:t>
            </w:r>
            <w:proofErr w:type="spellEnd"/>
            <w:r>
              <w:rPr>
                <w:rFonts w:asciiTheme="majorHAnsi" w:hAnsiTheme="majorHAnsi"/>
                <w:sz w:val="28"/>
                <w:szCs w:val="28"/>
              </w:rPr>
              <w:t>.</w:t>
            </w:r>
            <w:r>
              <w:rPr>
                <w:rFonts w:asciiTheme="majorHAnsi" w:hAnsiTheme="majorHAnsi"/>
                <w:sz w:val="28"/>
                <w:szCs w:val="28"/>
                <w:lang w:val="ro-RO"/>
              </w:rPr>
              <w:t xml:space="preserve">  </w:t>
            </w:r>
            <w:proofErr w:type="gramStart"/>
            <w:r>
              <w:rPr>
                <w:rFonts w:asciiTheme="majorHAnsi" w:hAnsiTheme="majorHAnsi"/>
                <w:sz w:val="28"/>
                <w:szCs w:val="28"/>
                <w:lang w:val="ro-RO"/>
              </w:rPr>
              <w:t>a</w:t>
            </w:r>
            <w:proofErr w:type="spellStart"/>
            <w:proofErr w:type="gramEnd"/>
            <w:r>
              <w:rPr>
                <w:rFonts w:asciiTheme="majorHAnsi" w:hAnsiTheme="majorHAnsi"/>
                <w:sz w:val="28"/>
                <w:szCs w:val="28"/>
              </w:rPr>
              <w:t>гентов</w:t>
            </w:r>
            <w:proofErr w:type="spellEnd"/>
            <w:r>
              <w:rPr>
                <w:rFonts w:asciiTheme="majorHAnsi" w:hAnsiTheme="majorHAnsi"/>
                <w:sz w:val="28"/>
                <w:szCs w:val="28"/>
              </w:rPr>
              <w:t xml:space="preserve">, которые подписывают договор о реставрации исторических зданий (с </w:t>
            </w:r>
            <w:proofErr w:type="spellStart"/>
            <w:r>
              <w:rPr>
                <w:rFonts w:asciiTheme="majorHAnsi" w:hAnsiTheme="majorHAnsi"/>
                <w:sz w:val="28"/>
                <w:szCs w:val="28"/>
              </w:rPr>
              <w:t>авизом</w:t>
            </w:r>
            <w:proofErr w:type="spellEnd"/>
            <w:r>
              <w:rPr>
                <w:rFonts w:asciiTheme="majorHAnsi" w:hAnsiTheme="majorHAnsi"/>
                <w:sz w:val="28"/>
                <w:szCs w:val="28"/>
              </w:rPr>
              <w:t xml:space="preserve"> </w:t>
            </w:r>
            <w:r>
              <w:rPr>
                <w:rFonts w:asciiTheme="majorHAnsi" w:hAnsiTheme="majorHAnsi"/>
                <w:sz w:val="28"/>
                <w:szCs w:val="28"/>
                <w:lang w:val="en-US"/>
              </w:rPr>
              <w:t>CNMI</w:t>
            </w:r>
            <w:r>
              <w:rPr>
                <w:rFonts w:asciiTheme="majorHAnsi" w:hAnsiTheme="majorHAnsi"/>
                <w:sz w:val="28"/>
                <w:szCs w:val="28"/>
              </w:rPr>
              <w:t>)</w:t>
            </w:r>
            <w:r>
              <w:rPr>
                <w:rFonts w:asciiTheme="majorHAnsi" w:hAnsiTheme="majorHAnsi"/>
                <w:sz w:val="28"/>
                <w:szCs w:val="28"/>
                <w:lang w:val="ro-RO"/>
              </w:rPr>
              <w:t>.</w:t>
            </w:r>
          </w:p>
          <w:p w:rsidR="004138D8" w:rsidRDefault="004138D8">
            <w:pPr>
              <w:spacing w:after="0" w:line="240" w:lineRule="auto"/>
              <w:jc w:val="both"/>
              <w:rPr>
                <w:rFonts w:ascii="Times New Roman" w:hAnsi="Times New Roman"/>
                <w:b/>
                <w:sz w:val="28"/>
                <w:szCs w:val="28"/>
                <w:lang w:val="ro-RO"/>
              </w:rPr>
            </w:pPr>
            <w:r>
              <w:rPr>
                <w:rFonts w:ascii="Times New Roman" w:hAnsi="Times New Roman"/>
                <w:b/>
                <w:sz w:val="28"/>
                <w:szCs w:val="28"/>
                <w:lang w:val="ro-RO"/>
              </w:rPr>
              <w:t>Argumentare:</w:t>
            </w:r>
          </w:p>
          <w:p w:rsidR="004138D8" w:rsidRDefault="004138D8">
            <w:pPr>
              <w:spacing w:after="0" w:line="240" w:lineRule="auto"/>
              <w:jc w:val="both"/>
              <w:rPr>
                <w:rFonts w:ascii="Times New Roman" w:hAnsi="Times New Roman"/>
                <w:sz w:val="28"/>
                <w:szCs w:val="28"/>
                <w:lang w:val="ro-RO"/>
              </w:rPr>
            </w:pPr>
            <w:r>
              <w:rPr>
                <w:rFonts w:asciiTheme="majorHAnsi" w:hAnsiTheme="majorHAnsi"/>
                <w:sz w:val="28"/>
                <w:szCs w:val="28"/>
              </w:rPr>
              <w:t>Других реальных  инструментов для приведения в порядок исторических зданий не существует</w:t>
            </w:r>
            <w:r>
              <w:rPr>
                <w:rFonts w:asciiTheme="majorHAnsi" w:hAnsiTheme="majorHAnsi"/>
                <w:sz w:val="28"/>
                <w:szCs w:val="28"/>
                <w:lang w:val="ro-RO"/>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ro-RO"/>
              </w:rPr>
            </w:pPr>
            <w:r w:rsidRPr="00E92193">
              <w:rPr>
                <w:rFonts w:ascii="Times New Roman" w:hAnsi="Times New Roman"/>
                <w:sz w:val="28"/>
                <w:szCs w:val="28"/>
                <w:u w:val="single"/>
                <w:lang w:val="ro-RO"/>
              </w:rPr>
              <w:lastRenderedPageBreak/>
              <w:t>Nu se acceptă</w:t>
            </w:r>
          </w:p>
          <w:p w:rsidR="004138D8" w:rsidRPr="00E92193" w:rsidRDefault="004138D8" w:rsidP="005C4B44">
            <w:pPr>
              <w:tabs>
                <w:tab w:val="left" w:pos="2280"/>
              </w:tabs>
              <w:spacing w:after="0" w:line="240" w:lineRule="auto"/>
              <w:jc w:val="both"/>
              <w:rPr>
                <w:rFonts w:ascii="Times New Roman" w:hAnsi="Times New Roman"/>
                <w:sz w:val="28"/>
                <w:szCs w:val="28"/>
                <w:lang w:val="ro-RO"/>
              </w:rPr>
            </w:pPr>
            <w:r w:rsidRPr="00E92193">
              <w:rPr>
                <w:rFonts w:ascii="Times New Roman" w:hAnsi="Times New Roman"/>
                <w:sz w:val="28"/>
                <w:szCs w:val="28"/>
                <w:lang w:val="ro-RO"/>
              </w:rPr>
              <w:lastRenderedPageBreak/>
              <w:t xml:space="preserve">Modalitatea de aplicare a facilităților la plata taxelor locale  se va examina pentru anul 2022 după elaborarea </w:t>
            </w:r>
            <w:r>
              <w:rPr>
                <w:rFonts w:ascii="Times New Roman" w:hAnsi="Times New Roman"/>
                <w:sz w:val="28"/>
                <w:szCs w:val="28"/>
                <w:lang w:val="ro-RO"/>
              </w:rPr>
              <w:t>M</w:t>
            </w:r>
            <w:r w:rsidRPr="00E92193">
              <w:rPr>
                <w:rFonts w:ascii="Times New Roman" w:hAnsi="Times New Roman"/>
                <w:sz w:val="28"/>
                <w:szCs w:val="28"/>
                <w:lang w:val="ro-RO"/>
              </w:rPr>
              <w:t>etodologiei de stabilire a taxelor locale și urmare argumentărilor economic</w:t>
            </w:r>
            <w:r>
              <w:rPr>
                <w:rFonts w:ascii="Times New Roman" w:hAnsi="Times New Roman"/>
                <w:sz w:val="28"/>
                <w:szCs w:val="28"/>
                <w:lang w:val="ro-RO"/>
              </w:rPr>
              <w:t>o</w:t>
            </w:r>
            <w:r w:rsidRPr="00E92193">
              <w:rPr>
                <w:rFonts w:ascii="Times New Roman" w:hAnsi="Times New Roman"/>
                <w:sz w:val="28"/>
                <w:szCs w:val="28"/>
                <w:lang w:val="ro-RO"/>
              </w:rPr>
              <w:t>/f</w:t>
            </w:r>
            <w:r>
              <w:rPr>
                <w:rFonts w:ascii="Times New Roman" w:hAnsi="Times New Roman"/>
                <w:sz w:val="28"/>
                <w:szCs w:val="28"/>
                <w:lang w:val="ro-RO"/>
              </w:rPr>
              <w:t>i</w:t>
            </w:r>
            <w:r w:rsidRPr="00E92193">
              <w:rPr>
                <w:rFonts w:ascii="Times New Roman" w:hAnsi="Times New Roman"/>
                <w:sz w:val="28"/>
                <w:szCs w:val="28"/>
                <w:lang w:val="ro-RO"/>
              </w:rPr>
              <w:t>nanciare se va lua decizia</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roofErr w:type="spellStart"/>
            <w:r>
              <w:rPr>
                <w:rFonts w:ascii="Times New Roman" w:hAnsi="Times New Roman"/>
                <w:sz w:val="28"/>
                <w:szCs w:val="28"/>
              </w:rPr>
              <w:t>Taxa</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parcare</w:t>
            </w:r>
            <w:proofErr w:type="spellEnd"/>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Pct. 7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b/>
                <w:sz w:val="28"/>
                <w:szCs w:val="28"/>
                <w:lang w:val="ro-RO"/>
              </w:rPr>
            </w:pPr>
            <w:r>
              <w:rPr>
                <w:rFonts w:ascii="Times New Roman" w:hAnsi="Times New Roman"/>
                <w:sz w:val="28"/>
                <w:szCs w:val="28"/>
                <w:lang w:val="en-US"/>
              </w:rPr>
              <w:t>1.</w:t>
            </w:r>
            <w:r>
              <w:rPr>
                <w:rFonts w:asciiTheme="majorHAnsi" w:hAnsiTheme="majorHAnsi"/>
                <w:sz w:val="28"/>
                <w:szCs w:val="28"/>
              </w:rPr>
              <w:t xml:space="preserve"> Увеличение до 100 леев за квадратный метр</w:t>
            </w:r>
            <w:r>
              <w:rPr>
                <w:rFonts w:asciiTheme="majorHAnsi" w:hAnsiTheme="majorHAnsi"/>
                <w:sz w:val="28"/>
                <w:szCs w:val="28"/>
                <w:lang w:val="ro-RO"/>
              </w:rPr>
              <w:t>.</w:t>
            </w:r>
          </w:p>
          <w:p w:rsidR="004138D8" w:rsidRDefault="004138D8">
            <w:pPr>
              <w:spacing w:after="0" w:line="240" w:lineRule="auto"/>
              <w:jc w:val="both"/>
              <w:rPr>
                <w:rFonts w:ascii="Times New Roman" w:hAnsi="Times New Roman"/>
                <w:b/>
                <w:sz w:val="28"/>
                <w:szCs w:val="28"/>
              </w:rPr>
            </w:pPr>
            <w:r>
              <w:rPr>
                <w:rFonts w:ascii="Times New Roman" w:hAnsi="Times New Roman"/>
                <w:b/>
                <w:sz w:val="28"/>
                <w:szCs w:val="28"/>
                <w:lang w:val="ro-RO"/>
              </w:rPr>
              <w:t>Argumentare:</w:t>
            </w:r>
          </w:p>
          <w:p w:rsidR="004138D8" w:rsidRDefault="004138D8">
            <w:pPr>
              <w:spacing w:after="0" w:line="240" w:lineRule="auto"/>
              <w:jc w:val="both"/>
              <w:rPr>
                <w:rFonts w:ascii="Times New Roman" w:hAnsi="Times New Roman"/>
                <w:b/>
                <w:sz w:val="28"/>
                <w:szCs w:val="28"/>
                <w:lang w:val="ro-RO"/>
              </w:rPr>
            </w:pPr>
            <w:r>
              <w:rPr>
                <w:rFonts w:asciiTheme="majorHAnsi" w:hAnsiTheme="majorHAnsi"/>
                <w:sz w:val="28"/>
                <w:szCs w:val="28"/>
              </w:rPr>
              <w:t>Земля в городе – слишком дорогой ресурс, чтобы отдавать за символические деньги. Простой расчет показывает, что неохраняемая коммерческая парковка будет обходиться намного дороже. Плюс это стимул отказываться от персональных индивидуальных парковок в пользу общих парковок (что предусмотрено стратегией по парковкам)</w:t>
            </w:r>
            <w:r>
              <w:rPr>
                <w:rFonts w:asciiTheme="majorHAnsi" w:hAnsiTheme="majorHAnsi"/>
                <w:sz w:val="28"/>
                <w:szCs w:val="28"/>
                <w:lang w:val="ro-RO"/>
              </w:rPr>
              <w:t>.</w:t>
            </w:r>
          </w:p>
          <w:p w:rsidR="004138D8" w:rsidRDefault="004138D8">
            <w:pPr>
              <w:tabs>
                <w:tab w:val="left" w:pos="2280"/>
              </w:tabs>
              <w:spacing w:after="0" w:line="240" w:lineRule="auto"/>
              <w:jc w:val="both"/>
              <w:rPr>
                <w:rFonts w:ascii="Times New Roman" w:hAnsi="Times New Roman"/>
                <w:sz w:val="28"/>
                <w:szCs w:val="28"/>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E92193">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476B22" w:rsidRDefault="004138D8" w:rsidP="005C4B44">
            <w:pPr>
              <w:tabs>
                <w:tab w:val="left" w:pos="2280"/>
              </w:tabs>
              <w:spacing w:after="0" w:line="240" w:lineRule="auto"/>
              <w:jc w:val="both"/>
              <w:rPr>
                <w:rFonts w:ascii="Times New Roman" w:hAnsi="Times New Roman"/>
                <w:sz w:val="28"/>
                <w:szCs w:val="28"/>
                <w:lang w:val="en-US"/>
              </w:rPr>
            </w:pPr>
            <w:proofErr w:type="spellStart"/>
            <w:r w:rsidRPr="00476B22">
              <w:rPr>
                <w:rFonts w:ascii="Times New Roman" w:hAnsi="Times New Roman"/>
                <w:sz w:val="28"/>
                <w:szCs w:val="28"/>
                <w:lang w:val="en-US"/>
              </w:rPr>
              <w:t>Pentru</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anul</w:t>
            </w:r>
            <w:proofErr w:type="spellEnd"/>
            <w:r w:rsidRPr="00476B22">
              <w:rPr>
                <w:rFonts w:ascii="Times New Roman" w:hAnsi="Times New Roman"/>
                <w:sz w:val="28"/>
                <w:szCs w:val="28"/>
                <w:lang w:val="en-US"/>
              </w:rPr>
              <w:t xml:space="preserve"> 2021 </w:t>
            </w:r>
            <w:proofErr w:type="spellStart"/>
            <w:r w:rsidRPr="00476B22">
              <w:rPr>
                <w:rFonts w:ascii="Times New Roman" w:hAnsi="Times New Roman"/>
                <w:sz w:val="28"/>
                <w:szCs w:val="28"/>
                <w:lang w:val="en-US"/>
              </w:rPr>
              <w:t>cota</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taxei</w:t>
            </w:r>
            <w:proofErr w:type="spellEnd"/>
            <w:r w:rsidRPr="00476B22">
              <w:rPr>
                <w:rFonts w:ascii="Times New Roman" w:hAnsi="Times New Roman"/>
                <w:sz w:val="28"/>
                <w:szCs w:val="28"/>
                <w:lang w:val="en-US"/>
              </w:rPr>
              <w:t xml:space="preserve"> a </w:t>
            </w:r>
            <w:proofErr w:type="spellStart"/>
            <w:r w:rsidRPr="00476B22">
              <w:rPr>
                <w:rFonts w:ascii="Times New Roman" w:hAnsi="Times New Roman"/>
                <w:sz w:val="28"/>
                <w:szCs w:val="28"/>
                <w:lang w:val="en-US"/>
              </w:rPr>
              <w:t>fost</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majorată</w:t>
            </w:r>
            <w:proofErr w:type="spellEnd"/>
            <w:r w:rsidRPr="00476B22">
              <w:rPr>
                <w:rFonts w:ascii="Times New Roman" w:hAnsi="Times New Roman"/>
                <w:sz w:val="28"/>
                <w:szCs w:val="28"/>
                <w:lang w:val="en-US"/>
              </w:rPr>
              <w:t xml:space="preserve"> cu 66 la </w:t>
            </w:r>
            <w:proofErr w:type="spellStart"/>
            <w:r w:rsidRPr="00476B22">
              <w:rPr>
                <w:rFonts w:ascii="Times New Roman" w:hAnsi="Times New Roman"/>
                <w:sz w:val="28"/>
                <w:szCs w:val="28"/>
                <w:lang w:val="en-US"/>
              </w:rPr>
              <w:t>sută</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fiind</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aplicată</w:t>
            </w:r>
            <w:proofErr w:type="spellEnd"/>
            <w:r w:rsidRPr="00476B22">
              <w:rPr>
                <w:rFonts w:ascii="Times New Roman" w:hAnsi="Times New Roman"/>
                <w:sz w:val="28"/>
                <w:szCs w:val="28"/>
                <w:lang w:val="en-US"/>
              </w:rPr>
              <w:t xml:space="preserve"> </w:t>
            </w:r>
            <w:proofErr w:type="spellStart"/>
            <w:r w:rsidRPr="00476B22">
              <w:rPr>
                <w:rFonts w:ascii="Times New Roman" w:hAnsi="Times New Roman"/>
                <w:sz w:val="28"/>
                <w:szCs w:val="28"/>
                <w:lang w:val="en-US"/>
              </w:rPr>
              <w:t>comparația</w:t>
            </w:r>
            <w:proofErr w:type="spellEnd"/>
            <w:r w:rsidRPr="00476B22">
              <w:rPr>
                <w:rFonts w:ascii="Times New Roman" w:hAnsi="Times New Roman"/>
                <w:sz w:val="28"/>
                <w:szCs w:val="28"/>
                <w:lang w:val="en-US"/>
              </w:rPr>
              <w:t xml:space="preserve"> cu </w:t>
            </w:r>
            <w:proofErr w:type="spellStart"/>
            <w:r w:rsidRPr="00476B22">
              <w:rPr>
                <w:rFonts w:ascii="Times New Roman" w:hAnsi="Times New Roman"/>
                <w:sz w:val="28"/>
                <w:szCs w:val="28"/>
                <w:lang w:val="en-US"/>
              </w:rPr>
              <w:t>alte</w:t>
            </w:r>
            <w:proofErr w:type="spellEnd"/>
            <w:r w:rsidRPr="00476B22">
              <w:rPr>
                <w:rFonts w:ascii="Times New Roman" w:hAnsi="Times New Roman"/>
                <w:sz w:val="28"/>
                <w:szCs w:val="28"/>
                <w:lang w:val="en-US"/>
              </w:rPr>
              <w:t xml:space="preserve"> UAT</w:t>
            </w:r>
            <w:r>
              <w:rPr>
                <w:rFonts w:ascii="Times New Roman" w:hAnsi="Times New Roman"/>
                <w:sz w:val="28"/>
                <w:szCs w:val="28"/>
                <w:lang w:val="en-US"/>
              </w:rPr>
              <w:t xml:space="preserve">. </w:t>
            </w:r>
            <w:proofErr w:type="spellStart"/>
            <w:r>
              <w:rPr>
                <w:rFonts w:ascii="Times New Roman" w:hAnsi="Times New Roman"/>
                <w:sz w:val="28"/>
                <w:szCs w:val="28"/>
                <w:lang w:val="en-US"/>
              </w:rPr>
              <w:t>Totodată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elaborării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metodologiei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calcul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luată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mărimii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taxei</w:t>
            </w:r>
            <w:proofErr w:type="spellEnd"/>
            <w:r>
              <w:rPr>
                <w:rFonts w:ascii="Times New Roman" w:hAnsi="Times New Roman"/>
                <w:sz w:val="28"/>
                <w:szCs w:val="28"/>
                <w:lang w:val="en-US"/>
              </w:rPr>
              <w:t xml:space="preserve"> respective.</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pPr>
            <w:r>
              <w:rPr>
                <w:rFonts w:ascii="Times New Roman" w:hAnsi="Times New Roman"/>
                <w:sz w:val="28"/>
                <w:szCs w:val="28"/>
                <w:lang w:val="ro-RO"/>
              </w:rPr>
              <w:t>Taxa de la posesorii de câini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Pct. 8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160" w:line="259" w:lineRule="auto"/>
              <w:rPr>
                <w:rFonts w:ascii="Times New Roman" w:hAnsi="Times New Roman"/>
                <w:sz w:val="28"/>
                <w:szCs w:val="28"/>
                <w:lang w:val="ro-RO"/>
              </w:rPr>
            </w:pPr>
            <w:r>
              <w:rPr>
                <w:rFonts w:ascii="Times New Roman" w:hAnsi="Times New Roman"/>
                <w:sz w:val="28"/>
                <w:szCs w:val="28"/>
                <w:lang w:val="ro-RO"/>
              </w:rPr>
              <w:t>1. Cu condiția întreținerii unui singur câine.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rPr>
              <w:t>Изменить на ….</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tabs>
                <w:tab w:val="left" w:pos="2280"/>
              </w:tabs>
              <w:spacing w:after="0" w:line="240" w:lineRule="auto"/>
              <w:jc w:val="both"/>
              <w:rPr>
                <w:rFonts w:ascii="Times New Roman" w:eastAsia="Times New Roman" w:hAnsi="Times New Roman"/>
                <w:bCs/>
                <w:sz w:val="28"/>
                <w:szCs w:val="28"/>
                <w:highlight w:val="white"/>
                <w:lang w:val="ro-RO" w:eastAsia="ru-RU"/>
              </w:rPr>
            </w:pPr>
            <w:r>
              <w:rPr>
                <w:rFonts w:ascii="Times New Roman" w:eastAsia="Times New Roman" w:hAnsi="Times New Roman"/>
                <w:bCs/>
                <w:sz w:val="28"/>
                <w:szCs w:val="28"/>
                <w:shd w:val="clear" w:color="auto" w:fill="FFFFFF"/>
                <w:lang w:eastAsia="ru-RU"/>
              </w:rPr>
              <w:t>Это противоречит регламенту по животным, который принят…..</w:t>
            </w:r>
          </w:p>
          <w:p w:rsidR="004138D8" w:rsidRDefault="004138D8">
            <w:pPr>
              <w:tabs>
                <w:tab w:val="left" w:pos="2280"/>
              </w:tabs>
              <w:spacing w:after="0" w:line="240" w:lineRule="auto"/>
              <w:jc w:val="both"/>
              <w:rPr>
                <w:rFonts w:ascii="Times New Roman" w:eastAsia="Times New Roman" w:hAnsi="Times New Roman"/>
                <w:bCs/>
                <w:sz w:val="28"/>
                <w:szCs w:val="28"/>
                <w:highlight w:val="white"/>
                <w:lang w:val="ro-RO" w:eastAsia="ru-RU"/>
              </w:rPr>
            </w:pPr>
          </w:p>
          <w:p w:rsidR="004138D8" w:rsidRDefault="004138D8">
            <w:pPr>
              <w:tabs>
                <w:tab w:val="left" w:pos="357"/>
              </w:tabs>
              <w:spacing w:after="160" w:line="259" w:lineRule="auto"/>
              <w:ind w:firstLine="73"/>
              <w:jc w:val="both"/>
              <w:rPr>
                <w:rFonts w:ascii="Times New Roman" w:hAnsi="Times New Roman"/>
                <w:sz w:val="28"/>
                <w:szCs w:val="28"/>
                <w:lang w:val="ro-RO"/>
              </w:rPr>
            </w:pPr>
            <w:r>
              <w:rPr>
                <w:rFonts w:ascii="Times New Roman" w:hAnsi="Times New Roman"/>
                <w:sz w:val="28"/>
                <w:szCs w:val="28"/>
                <w:lang w:val="ro-RO"/>
              </w:rPr>
              <w:t xml:space="preserve">2. </w:t>
            </w:r>
            <w:r>
              <w:rPr>
                <w:rFonts w:ascii="Times New Roman" w:hAnsi="Times New Roman"/>
                <w:sz w:val="28"/>
                <w:szCs w:val="28"/>
              </w:rPr>
              <w:t>Добавить пункт «Владельцы зарегистрированных, стерилизованных и вакцинированных собак»</w:t>
            </w:r>
            <w:r>
              <w:rPr>
                <w:rFonts w:ascii="Times New Roman" w:hAnsi="Times New Roman"/>
                <w:sz w:val="28"/>
                <w:szCs w:val="28"/>
                <w:lang w:val="ro-RO"/>
              </w:rPr>
              <w:t xml:space="preserve">. </w:t>
            </w:r>
            <w:r>
              <w:rPr>
                <w:rFonts w:ascii="Times New Roman" w:hAnsi="Times New Roman"/>
                <w:sz w:val="28"/>
                <w:szCs w:val="28"/>
              </w:rPr>
              <w:t>Желательно принять на 5 лет (решением МСК), для большего стимулирования</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spacing w:after="160" w:line="259" w:lineRule="auto"/>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eastAsia="ru-RU"/>
              </w:rPr>
              <w:t>Освобождение от такого налога будет стимулировать добровольную стерилизацию (что снимет в будущем нагрузку с городского бюджета на отлов бездомных и сбежавших домашних животных)</w:t>
            </w:r>
            <w:r>
              <w:rPr>
                <w:rFonts w:ascii="Times New Roman" w:eastAsia="Times New Roman" w:hAnsi="Times New Roman"/>
                <w:bCs/>
                <w:color w:val="000000"/>
                <w:sz w:val="28"/>
                <w:szCs w:val="28"/>
                <w:lang w:val="ro-RO" w:eastAsia="ru-RU"/>
              </w:rPr>
              <w:t>.</w:t>
            </w:r>
          </w:p>
          <w:p w:rsidR="004138D8" w:rsidRDefault="004138D8">
            <w:pPr>
              <w:spacing w:after="160" w:line="259" w:lineRule="auto"/>
              <w:jc w:val="both"/>
              <w:rPr>
                <w:rFonts w:ascii="Times New Roman" w:hAnsi="Times New Roman"/>
                <w:sz w:val="28"/>
                <w:szCs w:val="28"/>
              </w:rPr>
            </w:pPr>
            <w:r>
              <w:rPr>
                <w:rFonts w:ascii="Times New Roman" w:eastAsia="Times New Roman" w:hAnsi="Times New Roman"/>
                <w:bCs/>
                <w:color w:val="000000"/>
                <w:sz w:val="28"/>
                <w:szCs w:val="28"/>
                <w:lang w:val="ro-RO" w:eastAsia="ru-RU"/>
              </w:rPr>
              <w:t xml:space="preserve">3. </w:t>
            </w:r>
            <w:r>
              <w:rPr>
                <w:rFonts w:ascii="Times New Roman" w:hAnsi="Times New Roman"/>
                <w:sz w:val="28"/>
                <w:szCs w:val="28"/>
              </w:rPr>
              <w:t>Повышенный налог на владельцев нестерилизованных собак – в 5 раз.</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spacing w:after="160" w:line="259" w:lineRule="auto"/>
              <w:jc w:val="both"/>
              <w:rPr>
                <w:rFonts w:ascii="Times New Roman" w:hAnsi="Times New Roman"/>
                <w:sz w:val="28"/>
                <w:szCs w:val="28"/>
                <w:lang w:val="ro-RO"/>
              </w:rPr>
            </w:pPr>
            <w:r>
              <w:rPr>
                <w:rFonts w:ascii="Times New Roman" w:eastAsia="Times New Roman" w:hAnsi="Times New Roman"/>
                <w:bCs/>
                <w:color w:val="000000"/>
                <w:sz w:val="28"/>
                <w:szCs w:val="28"/>
                <w:lang w:eastAsia="ru-RU"/>
              </w:rPr>
              <w:lastRenderedPageBreak/>
              <w:t xml:space="preserve">Из-за потери или выброса нестерилизованных собак, бюджет в ближайшие годы будет нести очень высокую нагрузку. Например, в прошлом году это было </w:t>
            </w:r>
            <w:proofErr w:type="spellStart"/>
            <w:r>
              <w:rPr>
                <w:rFonts w:ascii="Times New Roman" w:eastAsia="Times New Roman" w:hAnsi="Times New Roman"/>
                <w:bCs/>
                <w:color w:val="000000"/>
                <w:sz w:val="28"/>
                <w:szCs w:val="28"/>
                <w:lang w:eastAsia="ru-RU"/>
              </w:rPr>
              <w:t>ок</w:t>
            </w:r>
            <w:proofErr w:type="spellEnd"/>
            <w:r>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ro-RO" w:eastAsia="ru-RU"/>
              </w:rPr>
              <w:t xml:space="preserve"> </w:t>
            </w:r>
            <w:r>
              <w:rPr>
                <w:rFonts w:ascii="Times New Roman" w:eastAsia="Times New Roman" w:hAnsi="Times New Roman"/>
                <w:bCs/>
                <w:color w:val="000000"/>
                <w:sz w:val="28"/>
                <w:szCs w:val="28"/>
                <w:lang w:eastAsia="ru-RU"/>
              </w:rPr>
              <w:t>7 млн.</w:t>
            </w:r>
            <w:r>
              <w:rPr>
                <w:rFonts w:ascii="Times New Roman" w:eastAsia="Times New Roman" w:hAnsi="Times New Roman"/>
                <w:bCs/>
                <w:color w:val="000000"/>
                <w:sz w:val="28"/>
                <w:szCs w:val="28"/>
                <w:lang w:val="ro-RO" w:eastAsia="ru-RU"/>
              </w:rPr>
              <w:t xml:space="preserve"> </w:t>
            </w:r>
            <w:r>
              <w:rPr>
                <w:rFonts w:ascii="Times New Roman" w:eastAsia="Times New Roman" w:hAnsi="Times New Roman"/>
                <w:bCs/>
                <w:color w:val="000000"/>
                <w:sz w:val="28"/>
                <w:szCs w:val="28"/>
                <w:lang w:eastAsia="ru-RU"/>
              </w:rPr>
              <w:t>леев. Повышенный налог стимулирует стерилизацию.</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E92193">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BD5F98" w:rsidRDefault="004138D8" w:rsidP="005C4B44">
            <w:pPr>
              <w:spacing w:after="160" w:line="259" w:lineRule="auto"/>
              <w:rPr>
                <w:rFonts w:ascii="Times New Roman" w:hAnsi="Times New Roman"/>
                <w:sz w:val="28"/>
                <w:szCs w:val="28"/>
                <w:lang w:val="ro-RO"/>
              </w:rPr>
            </w:pPr>
            <w:r>
              <w:rPr>
                <w:rFonts w:ascii="Times New Roman" w:hAnsi="Times New Roman"/>
                <w:sz w:val="28"/>
                <w:szCs w:val="28"/>
                <w:lang w:val="ro-RO"/>
              </w:rPr>
              <w:t xml:space="preserve">Taxa se achită pentru asigurarea amenajării locurilor speciale pentru câini și salubrizarea lor. Totodată, în conformitate cu art. 291 (1) k) din Codul Fiscal cota taxei se stabilește numai în funcție de numărul de </w:t>
            </w:r>
            <w:proofErr w:type="spellStart"/>
            <w:r>
              <w:rPr>
                <w:rFonts w:ascii="Times New Roman" w:hAnsi="Times New Roman"/>
                <w:sz w:val="28"/>
                <w:szCs w:val="28"/>
                <w:lang w:val="ro-RO"/>
              </w:rPr>
              <w:t>cîinii</w:t>
            </w:r>
            <w:proofErr w:type="spellEnd"/>
            <w:r>
              <w:rPr>
                <w:rFonts w:ascii="Times New Roman" w:hAnsi="Times New Roman"/>
                <w:sz w:val="28"/>
                <w:szCs w:val="28"/>
                <w:lang w:val="ro-RO"/>
              </w:rPr>
              <w:t xml:space="preserve"> aflați în posesiune pe parcursul anului.</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salubrizare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Pct. 10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Pr>
                <w:rFonts w:ascii="Times New Roman" w:hAnsi="Times New Roman"/>
                <w:sz w:val="28"/>
                <w:szCs w:val="28"/>
              </w:rPr>
              <w:t>Убрать из числа налогов</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eastAsia="Times New Roman" w:hAnsi="Times New Roman"/>
                <w:bCs/>
                <w:color w:val="000000"/>
                <w:sz w:val="28"/>
                <w:szCs w:val="28"/>
                <w:lang w:eastAsia="ru-RU"/>
              </w:rPr>
              <w:t>Не понятно, за что конкретно взимается и на какие цели будет направлен. Налоговая нагрузка на граждан и так слишком высока, чтобы вводить дополнительный налог. Кроме того, во многом этот налог включен как «обслуживание домов» и «транспортировка мусора».</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ro-RO"/>
              </w:rPr>
            </w:pPr>
            <w:r w:rsidRPr="009B7313">
              <w:rPr>
                <w:rFonts w:ascii="Times New Roman" w:hAnsi="Times New Roman"/>
                <w:sz w:val="28"/>
                <w:szCs w:val="28"/>
                <w:u w:val="single"/>
                <w:lang w:val="ro-RO"/>
              </w:rPr>
              <w:t>Nu se acceptă</w:t>
            </w:r>
          </w:p>
          <w:p w:rsidR="004138D8" w:rsidRPr="009B7313" w:rsidRDefault="004138D8" w:rsidP="005C4B44">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Taxa menționată este prevăzută în Titlul VII al Codului Fiscal, pusă în aplicare în alte UAT (Briceni, Strășeni, Comrat, Cimișlia) și este destinată întreținerii și salubrizării infrastructurii municipale, inclusiv și spațiilor verzi </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prestarea serviciilor de transport auto de călători pe teritoriul municipiilor, satelor (comunelor)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4"/>
                <w:szCs w:val="24"/>
                <w:lang w:val="ro-RO"/>
              </w:rPr>
              <w:t>Anexa nr. 2</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jc w:val="both"/>
              <w:rPr>
                <w:rFonts w:ascii="Times New Roman" w:hAnsi="Times New Roman"/>
                <w:color w:val="000000"/>
                <w:sz w:val="28"/>
                <w:szCs w:val="28"/>
                <w:lang w:val="ro-RO"/>
              </w:rPr>
            </w:pPr>
            <w:r>
              <w:rPr>
                <w:rFonts w:ascii="Times New Roman" w:hAnsi="Times New Roman"/>
                <w:sz w:val="28"/>
                <w:szCs w:val="28"/>
                <w:lang w:val="en-US"/>
              </w:rPr>
              <w:t xml:space="preserve">1. </w:t>
            </w:r>
            <w:r>
              <w:rPr>
                <w:rFonts w:ascii="Times New Roman" w:hAnsi="Times New Roman"/>
                <w:color w:val="000000"/>
                <w:sz w:val="28"/>
                <w:szCs w:val="28"/>
              </w:rPr>
              <w:t xml:space="preserve">Добавить «Освободить на 50% от суммы сбора те маршруты, которые проходят по </w:t>
            </w:r>
            <w:proofErr w:type="spellStart"/>
            <w:r>
              <w:rPr>
                <w:rFonts w:ascii="Times New Roman" w:hAnsi="Times New Roman"/>
                <w:color w:val="000000"/>
                <w:sz w:val="28"/>
                <w:szCs w:val="28"/>
              </w:rPr>
              <w:t>малозагруженным</w:t>
            </w:r>
            <w:proofErr w:type="spellEnd"/>
            <w:r>
              <w:rPr>
                <w:rFonts w:ascii="Times New Roman" w:hAnsi="Times New Roman"/>
                <w:color w:val="000000"/>
                <w:sz w:val="28"/>
                <w:szCs w:val="28"/>
              </w:rPr>
              <w:t xml:space="preserve"> улицам, которые имеют систему отслеживания </w:t>
            </w:r>
            <w:r>
              <w:rPr>
                <w:rFonts w:ascii="Times New Roman" w:hAnsi="Times New Roman"/>
                <w:color w:val="000000"/>
                <w:sz w:val="28"/>
                <w:szCs w:val="28"/>
                <w:lang w:val="en-US"/>
              </w:rPr>
              <w:t>GPS</w:t>
            </w:r>
            <w:r>
              <w:rPr>
                <w:rFonts w:ascii="Times New Roman" w:hAnsi="Times New Roman"/>
                <w:color w:val="000000"/>
                <w:sz w:val="28"/>
                <w:szCs w:val="28"/>
              </w:rPr>
              <w:t xml:space="preserve"> и соблюдают графики движения*»</w:t>
            </w:r>
            <w:r>
              <w:rPr>
                <w:rFonts w:ascii="Times New Roman" w:hAnsi="Times New Roman"/>
                <w:color w:val="000000"/>
                <w:sz w:val="28"/>
                <w:szCs w:val="28"/>
                <w:lang w:val="ro-RO"/>
              </w:rPr>
              <w:t>.</w:t>
            </w:r>
          </w:p>
          <w:p w:rsidR="004138D8" w:rsidRDefault="004138D8">
            <w:pPr>
              <w:jc w:val="both"/>
              <w:rPr>
                <w:rFonts w:ascii="Times New Roman" w:hAnsi="Times New Roman"/>
                <w:color w:val="000000"/>
                <w:sz w:val="28"/>
                <w:szCs w:val="28"/>
                <w:lang w:val="ro-RO"/>
              </w:rPr>
            </w:pPr>
            <w:proofErr w:type="spellStart"/>
            <w:r>
              <w:rPr>
                <w:rFonts w:ascii="Times New Roman" w:hAnsi="Times New Roman"/>
                <w:color w:val="000000"/>
                <w:sz w:val="28"/>
                <w:szCs w:val="28"/>
              </w:rPr>
              <w:lastRenderedPageBreak/>
              <w:t>Малозагруженными</w:t>
            </w:r>
            <w:proofErr w:type="spellEnd"/>
            <w:r>
              <w:rPr>
                <w:rFonts w:ascii="Times New Roman" w:hAnsi="Times New Roman"/>
                <w:color w:val="000000"/>
                <w:sz w:val="28"/>
                <w:szCs w:val="28"/>
              </w:rPr>
              <w:t xml:space="preserve"> считать улицы, которые….</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Такое освобождение позволит подключить маршрутные такси к системе </w:t>
            </w:r>
            <w:r>
              <w:rPr>
                <w:rFonts w:ascii="Times New Roman" w:eastAsia="Times New Roman" w:hAnsi="Times New Roman"/>
                <w:bCs/>
                <w:color w:val="000000"/>
                <w:sz w:val="28"/>
                <w:szCs w:val="28"/>
                <w:lang w:val="en-US" w:eastAsia="ru-RU"/>
              </w:rPr>
              <w:t>GPS</w:t>
            </w:r>
            <w:r>
              <w:rPr>
                <w:rFonts w:ascii="Times New Roman" w:eastAsia="Times New Roman" w:hAnsi="Times New Roman"/>
                <w:bCs/>
                <w:color w:val="000000"/>
                <w:sz w:val="28"/>
                <w:szCs w:val="28"/>
                <w:lang w:eastAsia="ru-RU"/>
              </w:rPr>
              <w:t xml:space="preserve"> и снизит нагрузку на муниципальный общественный транспорт в часы пик.</w:t>
            </w:r>
          </w:p>
          <w:p w:rsidR="004138D8" w:rsidRDefault="004138D8">
            <w:pPr>
              <w:jc w:val="both"/>
              <w:rPr>
                <w:rFonts w:ascii="Times New Roman" w:hAnsi="Times New Roman"/>
                <w:color w:val="000000"/>
                <w:sz w:val="28"/>
                <w:szCs w:val="28"/>
              </w:rPr>
            </w:pPr>
            <w:r>
              <w:rPr>
                <w:rFonts w:ascii="Times New Roman" w:hAnsi="Times New Roman"/>
                <w:color w:val="000000"/>
                <w:sz w:val="28"/>
                <w:szCs w:val="28"/>
                <w:lang w:val="ro-RO"/>
              </w:rPr>
              <w:t xml:space="preserve">2. </w:t>
            </w:r>
            <w:r>
              <w:rPr>
                <w:rFonts w:ascii="Times New Roman" w:hAnsi="Times New Roman"/>
                <w:color w:val="000000"/>
                <w:sz w:val="28"/>
                <w:szCs w:val="28"/>
              </w:rPr>
              <w:t>*в случае наличия правой полосы для общественного транспорта.</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jc w:val="both"/>
              <w:rPr>
                <w:rFonts w:ascii="Times New Roman" w:hAnsi="Times New Roman"/>
                <w:sz w:val="28"/>
                <w:szCs w:val="28"/>
                <w:lang w:val="en-US"/>
              </w:rPr>
            </w:pPr>
            <w:r>
              <w:rPr>
                <w:rFonts w:ascii="Times New Roman" w:eastAsia="Times New Roman" w:hAnsi="Times New Roman"/>
                <w:bCs/>
                <w:color w:val="000000"/>
                <w:sz w:val="28"/>
                <w:szCs w:val="28"/>
                <w:lang w:eastAsia="ru-RU"/>
              </w:rPr>
              <w:t>Выполнение этого пункта позволит приблизиться к выполнению транспортной стратегии 2014 года, в которой говорится о шаговой доступности транспорта</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Pr="00F57D3B" w:rsidRDefault="004138D8" w:rsidP="005C4B44">
            <w:pPr>
              <w:jc w:val="both"/>
              <w:rPr>
                <w:rFonts w:ascii="Times New Roman" w:hAnsi="Times New Roman"/>
                <w:sz w:val="28"/>
                <w:szCs w:val="28"/>
                <w:u w:val="single"/>
                <w:lang w:val="en-US"/>
              </w:rPr>
            </w:pPr>
            <w:r w:rsidRPr="00F57D3B">
              <w:rPr>
                <w:rFonts w:ascii="Times New Roman" w:hAnsi="Times New Roman"/>
                <w:sz w:val="28"/>
                <w:szCs w:val="28"/>
                <w:u w:val="single"/>
                <w:lang w:val="en-US"/>
              </w:rPr>
              <w:lastRenderedPageBreak/>
              <w:t xml:space="preserve">Nu se </w:t>
            </w:r>
            <w:proofErr w:type="spellStart"/>
            <w:r w:rsidRPr="00F57D3B">
              <w:rPr>
                <w:rFonts w:ascii="Times New Roman" w:hAnsi="Times New Roman"/>
                <w:sz w:val="28"/>
                <w:szCs w:val="28"/>
                <w:u w:val="single"/>
                <w:lang w:val="en-US"/>
              </w:rPr>
              <w:t>acceptă</w:t>
            </w:r>
            <w:proofErr w:type="spellEnd"/>
          </w:p>
          <w:p w:rsidR="004138D8" w:rsidRPr="004F48A5" w:rsidRDefault="004138D8" w:rsidP="005C4B44">
            <w:pPr>
              <w:jc w:val="both"/>
              <w:rPr>
                <w:rFonts w:ascii="Times New Roman" w:hAnsi="Times New Roman"/>
                <w:sz w:val="28"/>
                <w:szCs w:val="28"/>
                <w:lang w:val="en-US"/>
              </w:rPr>
            </w:pPr>
            <w:r w:rsidRPr="004F48A5">
              <w:rPr>
                <w:rFonts w:ascii="Times New Roman" w:hAnsi="Times New Roman"/>
                <w:sz w:val="28"/>
                <w:szCs w:val="28"/>
                <w:lang w:val="en-US"/>
              </w:rPr>
              <w:t xml:space="preserve">La </w:t>
            </w:r>
            <w:proofErr w:type="spellStart"/>
            <w:r w:rsidRPr="004F48A5">
              <w:rPr>
                <w:rFonts w:ascii="Times New Roman" w:hAnsi="Times New Roman"/>
                <w:sz w:val="28"/>
                <w:szCs w:val="28"/>
                <w:lang w:val="en-US"/>
              </w:rPr>
              <w:t>elaborarea</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mărimilor</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cotelor</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taxei</w:t>
            </w:r>
            <w:proofErr w:type="spellEnd"/>
            <w:r w:rsidRPr="004F48A5">
              <w:rPr>
                <w:rFonts w:ascii="Times New Roman" w:hAnsi="Times New Roman"/>
                <w:sz w:val="28"/>
                <w:szCs w:val="28"/>
                <w:lang w:val="en-US"/>
              </w:rPr>
              <w:t xml:space="preserve"> a </w:t>
            </w:r>
            <w:proofErr w:type="spellStart"/>
            <w:r w:rsidRPr="004F48A5">
              <w:rPr>
                <w:rFonts w:ascii="Times New Roman" w:hAnsi="Times New Roman"/>
                <w:sz w:val="28"/>
                <w:szCs w:val="28"/>
                <w:lang w:val="en-US"/>
              </w:rPr>
              <w:t>fost</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luată</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în</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considerație</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lungimea</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traseului</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și</w:t>
            </w:r>
            <w:proofErr w:type="spellEnd"/>
            <w:r w:rsidRPr="004F48A5">
              <w:rPr>
                <w:rFonts w:ascii="Times New Roman" w:hAnsi="Times New Roman"/>
                <w:sz w:val="28"/>
                <w:szCs w:val="28"/>
                <w:lang w:val="en-US"/>
              </w:rPr>
              <w:t xml:space="preserve"> </w:t>
            </w:r>
            <w:proofErr w:type="spellStart"/>
            <w:r w:rsidRPr="004F48A5">
              <w:rPr>
                <w:rFonts w:ascii="Times New Roman" w:hAnsi="Times New Roman"/>
                <w:sz w:val="28"/>
                <w:szCs w:val="28"/>
                <w:lang w:val="en-US"/>
              </w:rPr>
              <w:t>traficul</w:t>
            </w:r>
            <w:proofErr w:type="spellEnd"/>
            <w:r w:rsidRPr="004F48A5">
              <w:rPr>
                <w:rFonts w:ascii="Times New Roman" w:hAnsi="Times New Roman"/>
                <w:sz w:val="28"/>
                <w:szCs w:val="28"/>
                <w:lang w:val="en-US"/>
              </w:rPr>
              <w:t xml:space="preserve"> de </w:t>
            </w:r>
            <w:proofErr w:type="spellStart"/>
            <w:r w:rsidRPr="004F48A5">
              <w:rPr>
                <w:rFonts w:ascii="Times New Roman" w:hAnsi="Times New Roman"/>
                <w:sz w:val="28"/>
                <w:szCs w:val="28"/>
                <w:lang w:val="en-US"/>
              </w:rPr>
              <w:t>pasageri</w:t>
            </w:r>
            <w:proofErr w:type="spellEnd"/>
            <w:r w:rsidRPr="004F48A5">
              <w:rPr>
                <w:rFonts w:ascii="Times New Roman" w:hAnsi="Times New Roman"/>
                <w:sz w:val="28"/>
                <w:szCs w:val="28"/>
                <w:lang w:val="en-US"/>
              </w:rPr>
              <w:t>.</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Pct  4</w:t>
            </w:r>
            <w:proofErr w:type="gramEnd"/>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din</w:t>
            </w:r>
            <w:proofErr w:type="gram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anexa</w:t>
            </w:r>
            <w:proofErr w:type="spellEnd"/>
            <w:r>
              <w:rPr>
                <w:rFonts w:ascii="Times New Roman" w:hAnsi="Times New Roman"/>
                <w:color w:val="000000"/>
                <w:sz w:val="28"/>
                <w:szCs w:val="28"/>
                <w:lang w:val="en-US"/>
              </w:rPr>
              <w:t xml:space="preserve"> nr. 2  </w:t>
            </w:r>
          </w:p>
          <w:p w:rsidR="004138D8" w:rsidRDefault="004138D8">
            <w:pPr>
              <w:rPr>
                <w:rFonts w:ascii="Times New Roman" w:hAnsi="Times New Roman"/>
                <w:sz w:val="24"/>
                <w:szCs w:val="24"/>
                <w:lang w:val="ro-RO"/>
              </w:rPr>
            </w:pPr>
            <w:proofErr w:type="spellStart"/>
            <w:r>
              <w:rPr>
                <w:rFonts w:ascii="Times New Roman" w:hAnsi="Times New Roman"/>
                <w:color w:val="000000"/>
                <w:sz w:val="28"/>
                <w:szCs w:val="28"/>
                <w:lang w:val="en-US"/>
              </w:rPr>
              <w:t>Numărul</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concret</w:t>
            </w:r>
            <w:proofErr w:type="spellEnd"/>
            <w:r>
              <w:rPr>
                <w:rFonts w:ascii="Times New Roman" w:hAnsi="Times New Roman"/>
                <w:color w:val="000000"/>
                <w:sz w:val="28"/>
                <w:szCs w:val="28"/>
                <w:lang w:val="en-US"/>
              </w:rPr>
              <w:t xml:space="preserve"> al </w:t>
            </w:r>
            <w:proofErr w:type="spellStart"/>
            <w:r>
              <w:rPr>
                <w:rFonts w:ascii="Times New Roman" w:hAnsi="Times New Roman"/>
                <w:color w:val="000000"/>
                <w:sz w:val="28"/>
                <w:szCs w:val="28"/>
                <w:lang w:val="en-US"/>
              </w:rPr>
              <w:t>unităţilor</w:t>
            </w:r>
            <w:proofErr w:type="spellEnd"/>
            <w:r>
              <w:rPr>
                <w:rFonts w:ascii="Times New Roman" w:hAnsi="Times New Roman"/>
                <w:color w:val="000000"/>
                <w:sz w:val="28"/>
                <w:szCs w:val="28"/>
                <w:lang w:val="en-US"/>
              </w:rPr>
              <w:t xml:space="preserve"> de transport </w:t>
            </w:r>
            <w:proofErr w:type="spellStart"/>
            <w:r>
              <w:rPr>
                <w:rFonts w:ascii="Times New Roman" w:hAnsi="Times New Roman"/>
                <w:color w:val="000000"/>
                <w:sz w:val="28"/>
                <w:szCs w:val="28"/>
                <w:lang w:val="en-US"/>
              </w:rPr>
              <w:t>pentru</w:t>
            </w:r>
            <w:proofErr w:type="spellEnd"/>
            <w:r>
              <w:rPr>
                <w:rFonts w:ascii="Times New Roman" w:hAnsi="Times New Roman"/>
                <w:color w:val="000000"/>
                <w:sz w:val="28"/>
                <w:szCs w:val="28"/>
                <w:lang w:val="en-US"/>
              </w:rPr>
              <w:t xml:space="preserve"> </w:t>
            </w:r>
            <w:proofErr w:type="spellStart"/>
            <w:proofErr w:type="gramStart"/>
            <w:r>
              <w:rPr>
                <w:rFonts w:ascii="Times New Roman" w:hAnsi="Times New Roman"/>
                <w:color w:val="000000"/>
                <w:sz w:val="28"/>
                <w:szCs w:val="28"/>
                <w:lang w:val="en-US"/>
              </w:rPr>
              <w:t>fiecare</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rută</w:t>
            </w:r>
            <w:proofErr w:type="spellEnd"/>
            <w:proofErr w:type="gram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în</w:t>
            </w:r>
            <w:proofErr w:type="spellEnd"/>
            <w:r>
              <w:rPr>
                <w:rFonts w:ascii="Times New Roman" w:hAnsi="Times New Roman"/>
                <w:color w:val="000000"/>
                <w:sz w:val="28"/>
                <w:szCs w:val="28"/>
                <w:lang w:val="en-US"/>
              </w:rPr>
              <w:t xml:space="preserve"> parte se </w:t>
            </w:r>
            <w:proofErr w:type="spellStart"/>
            <w:r>
              <w:rPr>
                <w:rFonts w:ascii="Times New Roman" w:hAnsi="Times New Roman"/>
                <w:color w:val="000000"/>
                <w:sz w:val="28"/>
                <w:szCs w:val="28"/>
                <w:lang w:val="en-US"/>
              </w:rPr>
              <w:t>stabileşte</w:t>
            </w:r>
            <w:proofErr w:type="spellEnd"/>
            <w:r>
              <w:rPr>
                <w:rFonts w:ascii="Times New Roman" w:hAnsi="Times New Roman"/>
                <w:color w:val="000000"/>
                <w:sz w:val="28"/>
                <w:szCs w:val="28"/>
                <w:lang w:val="en-US"/>
              </w:rPr>
              <w:t xml:space="preserve"> </w:t>
            </w:r>
            <w:r>
              <w:rPr>
                <w:rFonts w:ascii="Times New Roman" w:hAnsi="Times New Roman"/>
                <w:b/>
                <w:color w:val="000000"/>
                <w:sz w:val="28"/>
                <w:szCs w:val="28"/>
                <w:lang w:val="en-US"/>
              </w:rPr>
              <w:t>lunar</w:t>
            </w:r>
            <w:r>
              <w:rPr>
                <w:rFonts w:ascii="Times New Roman" w:hAnsi="Times New Roman"/>
                <w:color w:val="000000"/>
                <w:sz w:val="28"/>
                <w:szCs w:val="28"/>
                <w:lang w:val="en-US"/>
              </w:rPr>
              <w:t xml:space="preserve"> de </w:t>
            </w:r>
            <w:proofErr w:type="spellStart"/>
            <w:r>
              <w:rPr>
                <w:rFonts w:ascii="Times New Roman" w:hAnsi="Times New Roman"/>
                <w:color w:val="000000"/>
                <w:sz w:val="28"/>
                <w:szCs w:val="28"/>
                <w:lang w:val="en-US"/>
              </w:rPr>
              <w:t>către</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Primăria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lastRenderedPageBreak/>
              <w:t>municipiului</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Chişinău</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prin</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Planul</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operaţional</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în</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funcţie</w:t>
            </w:r>
            <w:proofErr w:type="spellEnd"/>
            <w:r>
              <w:rPr>
                <w:rFonts w:ascii="Times New Roman" w:hAnsi="Times New Roman"/>
                <w:color w:val="000000"/>
                <w:sz w:val="28"/>
                <w:szCs w:val="28"/>
                <w:lang w:val="en-US"/>
              </w:rPr>
              <w:t xml:space="preserve"> de </w:t>
            </w:r>
            <w:proofErr w:type="spellStart"/>
            <w:r>
              <w:rPr>
                <w:rFonts w:ascii="Times New Roman" w:hAnsi="Times New Roman"/>
                <w:color w:val="000000"/>
                <w:sz w:val="28"/>
                <w:szCs w:val="28"/>
                <w:lang w:val="en-US"/>
              </w:rPr>
              <w:t>necesităţile</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urbei</w:t>
            </w:r>
            <w:proofErr w:type="spellEnd"/>
            <w:r>
              <w:rPr>
                <w:rFonts w:ascii="Times New Roman" w:hAnsi="Times New Roman"/>
                <w:color w:val="000000"/>
                <w:sz w:val="28"/>
                <w:szCs w:val="28"/>
                <w:lang w:val="en-US"/>
              </w:rPr>
              <w:t>.</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jc w:val="both"/>
              <w:rPr>
                <w:rFonts w:ascii="Times New Roman" w:hAnsi="Times New Roman"/>
                <w:color w:val="000000"/>
                <w:sz w:val="28"/>
                <w:szCs w:val="28"/>
              </w:rPr>
            </w:pPr>
            <w:r>
              <w:rPr>
                <w:rFonts w:ascii="Times New Roman" w:hAnsi="Times New Roman"/>
                <w:sz w:val="28"/>
                <w:szCs w:val="28"/>
                <w:lang w:val="en-US"/>
              </w:rPr>
              <w:lastRenderedPageBreak/>
              <w:t xml:space="preserve">1. </w:t>
            </w:r>
            <w:r>
              <w:rPr>
                <w:rFonts w:ascii="Times New Roman" w:hAnsi="Times New Roman"/>
                <w:color w:val="000000"/>
                <w:sz w:val="28"/>
                <w:szCs w:val="28"/>
              </w:rPr>
              <w:t xml:space="preserve">Добавить, что данная норма не относится к маршрутным такси. Там маршрут должен устанавливаться раз в год. Изменения в маршруте могут последовать только в результате </w:t>
            </w:r>
            <w:r>
              <w:rPr>
                <w:rFonts w:ascii="Times New Roman" w:hAnsi="Times New Roman"/>
                <w:color w:val="000000"/>
                <w:sz w:val="28"/>
                <w:szCs w:val="28"/>
              </w:rPr>
              <w:lastRenderedPageBreak/>
              <w:t xml:space="preserve">планового ремонта. </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jc w:val="both"/>
            </w:pPr>
            <w:r>
              <w:rPr>
                <w:rFonts w:ascii="Times New Roman" w:eastAsia="Times New Roman" w:hAnsi="Times New Roman"/>
                <w:bCs/>
                <w:color w:val="000000"/>
                <w:sz w:val="28"/>
                <w:szCs w:val="28"/>
                <w:lang w:eastAsia="ru-RU"/>
              </w:rPr>
              <w:t>Считаю это потенциальным средством давления на владельцев маршрутов со стороны Управления транспорта</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Pr="004F48A5" w:rsidRDefault="004138D8" w:rsidP="005C4B44">
            <w:pPr>
              <w:jc w:val="both"/>
              <w:rPr>
                <w:rFonts w:ascii="Times New Roman" w:hAnsi="Times New Roman"/>
                <w:sz w:val="28"/>
                <w:szCs w:val="28"/>
                <w:u w:val="single"/>
                <w:lang w:val="en-US"/>
              </w:rPr>
            </w:pPr>
            <w:r w:rsidRPr="004F48A5">
              <w:rPr>
                <w:rFonts w:ascii="Times New Roman" w:hAnsi="Times New Roman"/>
                <w:sz w:val="28"/>
                <w:szCs w:val="28"/>
                <w:u w:val="single"/>
                <w:lang w:val="en-US"/>
              </w:rPr>
              <w:lastRenderedPageBreak/>
              <w:t xml:space="preserve">Nu se </w:t>
            </w:r>
            <w:proofErr w:type="spellStart"/>
            <w:r w:rsidRPr="004F48A5">
              <w:rPr>
                <w:rFonts w:ascii="Times New Roman" w:hAnsi="Times New Roman"/>
                <w:sz w:val="28"/>
                <w:szCs w:val="28"/>
                <w:u w:val="single"/>
                <w:lang w:val="en-US"/>
              </w:rPr>
              <w:t>acceptă</w:t>
            </w:r>
            <w:proofErr w:type="spellEnd"/>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1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en-US"/>
              </w:rPr>
              <w:t>1.</w:t>
            </w:r>
            <w:r>
              <w:rPr>
                <w:rFonts w:ascii="Times New Roman" w:hAnsi="Times New Roman"/>
                <w:sz w:val="28"/>
                <w:szCs w:val="28"/>
              </w:rPr>
              <w:t xml:space="preserve"> Равные налоги для больших коммерческих единиц и для малых</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eastAsia="Times New Roman" w:hAnsi="Times New Roman"/>
                <w:sz w:val="28"/>
                <w:szCs w:val="28"/>
                <w:lang w:eastAsia="ru-RU"/>
              </w:rPr>
              <w:t>Малый бизнес нужно стимулировать, а не ставить его в неравные (худшие) условия с более крупными торговыми единицами.</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FB3699" w:rsidRDefault="004138D8" w:rsidP="005C4B44">
            <w:pPr>
              <w:tabs>
                <w:tab w:val="left" w:pos="2280"/>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Taxa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diferențiată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cheltuielile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suportate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proofErr w:type="spellEnd"/>
            <w:r>
              <w:rPr>
                <w:rFonts w:ascii="Times New Roman" w:hAnsi="Times New Roman"/>
                <w:sz w:val="28"/>
                <w:szCs w:val="28"/>
                <w:lang w:val="en-US"/>
              </w:rPr>
              <w:t xml:space="preserve"> centre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până</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elaborarea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metodologiei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rămâne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nivelul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precedenți</w:t>
            </w:r>
            <w:proofErr w:type="spellEnd"/>
            <w:r>
              <w:rPr>
                <w:rFonts w:ascii="Times New Roman" w:hAnsi="Times New Roman"/>
                <w:sz w:val="28"/>
                <w:szCs w:val="28"/>
                <w:lang w:val="en-US"/>
              </w:rPr>
              <w:t xml:space="preserve">. </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14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Staţii de alimentare cu combustibil</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en-US"/>
              </w:rPr>
              <w:t xml:space="preserve">1. </w:t>
            </w:r>
            <w:r>
              <w:rPr>
                <w:rFonts w:ascii="Times New Roman" w:hAnsi="Times New Roman"/>
                <w:sz w:val="28"/>
                <w:szCs w:val="28"/>
              </w:rPr>
              <w:t>Увеличить размер сбора до 75 тысяч с одной единицы</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eastAsia="Times New Roman" w:hAnsi="Times New Roman"/>
                <w:bCs/>
                <w:color w:val="000000"/>
                <w:sz w:val="28"/>
                <w:szCs w:val="28"/>
                <w:lang w:eastAsia="ru-RU"/>
              </w:rPr>
              <w:t>Т.к. кол-во автозаправок в городе превышает все допустимые нормы, то налоговое регулирование – единственный механизм для их сокращения (и резкое увеличение сбора позволит это сделать)</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tabs>
                <w:tab w:val="left" w:pos="228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Propunerea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contravine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art. </w:t>
            </w:r>
            <w:proofErr w:type="gramStart"/>
            <w:r>
              <w:rPr>
                <w:rFonts w:ascii="Times New Roman" w:hAnsi="Times New Roman"/>
                <w:sz w:val="28"/>
                <w:szCs w:val="28"/>
                <w:lang w:val="en-US"/>
              </w:rPr>
              <w:t xml:space="preserve">297  </w:t>
            </w:r>
            <w:proofErr w:type="spellStart"/>
            <w:r>
              <w:rPr>
                <w:rFonts w:ascii="Times New Roman" w:hAnsi="Times New Roman"/>
                <w:sz w:val="28"/>
                <w:szCs w:val="28"/>
                <w:lang w:val="en-US"/>
              </w:rPr>
              <w:t>alin</w:t>
            </w:r>
            <w:proofErr w:type="spellEnd"/>
            <w:proofErr w:type="gramEnd"/>
            <w:r>
              <w:rPr>
                <w:rFonts w:ascii="Times New Roman" w:hAnsi="Times New Roman"/>
                <w:sz w:val="28"/>
                <w:szCs w:val="28"/>
                <w:lang w:val="en-US"/>
              </w:rPr>
              <w:t xml:space="preserve">. 8)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Fiscal </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39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Aparate electronice de joc pentru copii</w:t>
            </w:r>
          </w:p>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en-US"/>
              </w:rPr>
              <w:lastRenderedPageBreak/>
              <w:t xml:space="preserve">1. </w:t>
            </w:r>
            <w:r>
              <w:rPr>
                <w:rFonts w:ascii="Times New Roman" w:hAnsi="Times New Roman"/>
                <w:sz w:val="28"/>
                <w:szCs w:val="28"/>
              </w:rPr>
              <w:t>Увеличить размер сбора до 5 тысяч с одной единицы</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lastRenderedPageBreak/>
              <w:t>Argumentare: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eastAsia="Times New Roman" w:hAnsi="Times New Roman"/>
                <w:bCs/>
                <w:color w:val="000000"/>
                <w:sz w:val="28"/>
                <w:szCs w:val="28"/>
                <w:lang w:eastAsia="ru-RU"/>
              </w:rPr>
              <w:t>Т.к. социально опасное явление, но запретить невозможно, то налоговое регулирование – единственный механизм для их сокращения (и резкое увеличение сбора позволит это сделать)</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tabs>
                <w:tab w:val="left" w:pos="2280"/>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Până</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elaborarea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metodologiei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rămâne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nivelul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precedenți</w:t>
            </w:r>
            <w:proofErr w:type="spellEnd"/>
            <w:r>
              <w:rPr>
                <w:rFonts w:ascii="Times New Roman" w:hAnsi="Times New Roman"/>
                <w:sz w:val="28"/>
                <w:szCs w:val="28"/>
                <w:lang w:val="en-US"/>
              </w:rPr>
              <w:t xml:space="preserve">. Mai </w:t>
            </w:r>
            <w:proofErr w:type="spellStart"/>
            <w:r>
              <w:rPr>
                <w:rFonts w:ascii="Times New Roman" w:hAnsi="Times New Roman"/>
                <w:sz w:val="28"/>
                <w:szCs w:val="28"/>
                <w:lang w:val="en-US"/>
              </w:rPr>
              <w:t>mult</w:t>
            </w:r>
            <w:proofErr w:type="spellEnd"/>
            <w:r>
              <w:rPr>
                <w:rFonts w:ascii="Times New Roman" w:hAnsi="Times New Roman"/>
                <w:sz w:val="28"/>
                <w:szCs w:val="28"/>
                <w:lang w:val="en-US"/>
              </w:rPr>
              <w:t xml:space="preserve"> ca </w:t>
            </w:r>
            <w:proofErr w:type="spellStart"/>
            <w:r>
              <w:rPr>
                <w:rFonts w:ascii="Times New Roman" w:hAnsi="Times New Roman"/>
                <w:sz w:val="28"/>
                <w:szCs w:val="28"/>
                <w:lang w:val="en-US"/>
              </w:rPr>
              <w:t>atât</w:t>
            </w:r>
            <w:proofErr w:type="spellEnd"/>
            <w:r>
              <w:rPr>
                <w:rFonts w:ascii="Times New Roman" w:hAnsi="Times New Roman"/>
                <w:sz w:val="28"/>
                <w:szCs w:val="28"/>
                <w:lang w:val="en-US"/>
              </w:rPr>
              <w:t xml:space="preserve">  au </w:t>
            </w:r>
            <w:proofErr w:type="spellStart"/>
            <w:r>
              <w:rPr>
                <w:rFonts w:ascii="Times New Roman" w:hAnsi="Times New Roman"/>
                <w:sz w:val="28"/>
                <w:szCs w:val="28"/>
                <w:lang w:val="en-US"/>
              </w:rPr>
              <w:t>recepționate</w:t>
            </w:r>
            <w:proofErr w:type="spellEnd"/>
            <w:r>
              <w:rPr>
                <w:rFonts w:ascii="Times New Roman" w:hAnsi="Times New Roman"/>
                <w:sz w:val="28"/>
                <w:szCs w:val="28"/>
                <w:lang w:val="en-US"/>
              </w:rPr>
              <w:t xml:space="preserve"> 2 </w:t>
            </w:r>
            <w:proofErr w:type="spellStart"/>
            <w:r>
              <w:rPr>
                <w:rFonts w:ascii="Times New Roman" w:hAnsi="Times New Roman"/>
                <w:sz w:val="28"/>
                <w:szCs w:val="28"/>
                <w:lang w:val="en-US"/>
              </w:rPr>
              <w:t>notificări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funcționarea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aparatelor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joc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copii</w:t>
            </w:r>
            <w:proofErr w:type="spellEnd"/>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Criteriul nr. 44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Unitate  pentru  prestarea  serviciilor de  comercializare doar  a  biletelor  de  loterie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Pr>
                <w:rFonts w:ascii="Times New Roman" w:hAnsi="Times New Roman"/>
                <w:sz w:val="28"/>
                <w:szCs w:val="28"/>
              </w:rPr>
              <w:t>Увеличить размер сбора до 15 тысяч с одной единицы</w:t>
            </w:r>
            <w:r>
              <w:rPr>
                <w:rFonts w:ascii="Times New Roman" w:hAnsi="Times New Roman"/>
                <w:sz w:val="28"/>
                <w:szCs w:val="28"/>
                <w:lang w:val="en-US"/>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tabs>
                <w:tab w:val="left" w:pos="2280"/>
              </w:tabs>
              <w:spacing w:after="0" w:line="240" w:lineRule="auto"/>
              <w:jc w:val="both"/>
              <w:rPr>
                <w:rFonts w:ascii="Times New Roman" w:hAnsi="Times New Roman"/>
                <w:sz w:val="28"/>
                <w:szCs w:val="28"/>
                <w:lang w:val="ro-RO"/>
              </w:rPr>
            </w:pPr>
            <w:r>
              <w:rPr>
                <w:rFonts w:ascii="Times New Roman" w:eastAsia="Times New Roman" w:hAnsi="Times New Roman"/>
                <w:bCs/>
                <w:color w:val="000000"/>
                <w:sz w:val="28"/>
                <w:szCs w:val="28"/>
                <w:lang w:eastAsia="ru-RU"/>
              </w:rPr>
              <w:t xml:space="preserve">Т.к. социально опасное явление, но запретить невозможно, то налоговое регулирование – единственный механизм для их сокращения (и </w:t>
            </w:r>
            <w:r>
              <w:rPr>
                <w:rFonts w:ascii="Times New Roman" w:eastAsia="Times New Roman" w:hAnsi="Times New Roman"/>
                <w:bCs/>
                <w:color w:val="000000"/>
                <w:sz w:val="28"/>
                <w:szCs w:val="28"/>
                <w:u w:val="single"/>
                <w:lang w:eastAsia="ru-RU"/>
              </w:rPr>
              <w:t>резкое</w:t>
            </w:r>
            <w:r>
              <w:rPr>
                <w:rFonts w:ascii="Times New Roman" w:eastAsia="Times New Roman" w:hAnsi="Times New Roman"/>
                <w:bCs/>
                <w:color w:val="000000"/>
                <w:sz w:val="28"/>
                <w:szCs w:val="28"/>
                <w:lang w:eastAsia="ru-RU"/>
              </w:rPr>
              <w:t xml:space="preserve"> увеличение сбора позволит это сделать)</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tabs>
                <w:tab w:val="left" w:pos="228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Propunerea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contravine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art. </w:t>
            </w:r>
            <w:proofErr w:type="gramStart"/>
            <w:r>
              <w:rPr>
                <w:rFonts w:ascii="Times New Roman" w:hAnsi="Times New Roman"/>
                <w:sz w:val="28"/>
                <w:szCs w:val="28"/>
                <w:lang w:val="en-US"/>
              </w:rPr>
              <w:t xml:space="preserve">297  </w:t>
            </w:r>
            <w:proofErr w:type="spellStart"/>
            <w:r>
              <w:rPr>
                <w:rFonts w:ascii="Times New Roman" w:hAnsi="Times New Roman"/>
                <w:sz w:val="28"/>
                <w:szCs w:val="28"/>
                <w:lang w:val="en-US"/>
              </w:rPr>
              <w:t>alin</w:t>
            </w:r>
            <w:proofErr w:type="spellEnd"/>
            <w:proofErr w:type="gramEnd"/>
            <w:r>
              <w:rPr>
                <w:rFonts w:ascii="Times New Roman" w:hAnsi="Times New Roman"/>
                <w:sz w:val="28"/>
                <w:szCs w:val="28"/>
                <w:lang w:val="en-US"/>
              </w:rPr>
              <w:t xml:space="preserve">. 8)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Fiscal</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60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color w:val="000000"/>
                <w:sz w:val="28"/>
                <w:szCs w:val="28"/>
                <w:lang w:val="ro-RO"/>
              </w:rPr>
              <w:t xml:space="preserve"> Unități de comerț ambulant amplasate pe teren municipal, pentru deservirea populației în baza dispozițiilor:</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Index"/>
              <w:tabs>
                <w:tab w:val="left" w:pos="380"/>
              </w:tabs>
              <w:jc w:val="both"/>
              <w:rPr>
                <w:rFonts w:cs="Times New Roman"/>
                <w:sz w:val="28"/>
                <w:szCs w:val="28"/>
                <w:lang w:val="en-US"/>
              </w:rPr>
            </w:pPr>
            <w:r>
              <w:rPr>
                <w:rFonts w:cs="Times New Roman"/>
                <w:sz w:val="28"/>
                <w:szCs w:val="28"/>
                <w:lang w:val="ro-RO"/>
              </w:rPr>
              <w:t xml:space="preserve">1. </w:t>
            </w:r>
            <w:r>
              <w:rPr>
                <w:rFonts w:cs="Times New Roman"/>
                <w:sz w:val="28"/>
                <w:szCs w:val="28"/>
              </w:rPr>
              <w:t>Убрать</w:t>
            </w:r>
            <w:r>
              <w:rPr>
                <w:rFonts w:cs="Times New Roman"/>
                <w:sz w:val="28"/>
                <w:szCs w:val="28"/>
                <w:lang w:val="en-US"/>
              </w:rPr>
              <w:t xml:space="preserve"> </w:t>
            </w:r>
            <w:r>
              <w:rPr>
                <w:rFonts w:cs="Times New Roman"/>
                <w:sz w:val="28"/>
                <w:szCs w:val="28"/>
              </w:rPr>
              <w:t>пункт</w:t>
            </w:r>
            <w:r>
              <w:rPr>
                <w:rFonts w:cs="Times New Roman"/>
                <w:sz w:val="28"/>
                <w:szCs w:val="28"/>
                <w:lang w:val="ro-RO"/>
              </w:rPr>
              <w:t>:</w:t>
            </w:r>
            <w:r>
              <w:rPr>
                <w:rFonts w:cs="Times New Roman"/>
                <w:sz w:val="28"/>
                <w:szCs w:val="28"/>
                <w:lang w:val="en-US"/>
              </w:rPr>
              <w:t xml:space="preserve"> </w:t>
            </w:r>
          </w:p>
          <w:p w:rsidR="004138D8" w:rsidRDefault="004138D8">
            <w:pPr>
              <w:pStyle w:val="Index"/>
              <w:tabs>
                <w:tab w:val="left" w:pos="380"/>
              </w:tabs>
              <w:jc w:val="both"/>
              <w:rPr>
                <w:rFonts w:cs="Times New Roman"/>
                <w:sz w:val="28"/>
                <w:szCs w:val="28"/>
                <w:lang w:val="ro-RO"/>
              </w:rPr>
            </w:pPr>
            <w:r>
              <w:rPr>
                <w:rFonts w:cs="Times New Roman"/>
                <w:sz w:val="28"/>
                <w:szCs w:val="28"/>
                <w:lang w:val="ro-RO"/>
              </w:rPr>
              <w:t xml:space="preserve">Pentru manifestările care durează de la 8 zile și mai mult… </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pStyle w:val="Index"/>
              <w:tabs>
                <w:tab w:val="left" w:pos="380"/>
              </w:tabs>
              <w:jc w:val="both"/>
              <w:rPr>
                <w:rFonts w:cs="Times New Roman"/>
                <w:sz w:val="28"/>
                <w:szCs w:val="28"/>
                <w:lang w:val="ro-RO"/>
              </w:rPr>
            </w:pPr>
            <w:r>
              <w:rPr>
                <w:rFonts w:cs="Times New Roman"/>
                <w:bCs/>
                <w:color w:val="000000"/>
                <w:sz w:val="28"/>
                <w:szCs w:val="28"/>
              </w:rPr>
              <w:t xml:space="preserve">Продажи на длительный период – допускаются </w:t>
            </w:r>
            <w:r>
              <w:rPr>
                <w:rFonts w:cs="Times New Roman"/>
                <w:bCs/>
                <w:color w:val="000000"/>
                <w:sz w:val="28"/>
                <w:szCs w:val="28"/>
                <w:u w:val="single"/>
              </w:rPr>
              <w:t>только</w:t>
            </w:r>
            <w:r>
              <w:rPr>
                <w:rFonts w:cs="Times New Roman"/>
                <w:bCs/>
                <w:color w:val="000000"/>
                <w:sz w:val="28"/>
                <w:szCs w:val="28"/>
              </w:rPr>
              <w:t xml:space="preserve"> на основе авторизаций, иначе снова открывается </w:t>
            </w:r>
            <w:proofErr w:type="gramStart"/>
            <w:r>
              <w:rPr>
                <w:rFonts w:cs="Times New Roman"/>
                <w:bCs/>
                <w:color w:val="000000"/>
                <w:sz w:val="28"/>
                <w:szCs w:val="28"/>
              </w:rPr>
              <w:t>лазейка</w:t>
            </w:r>
            <w:proofErr w:type="gramEnd"/>
            <w:r>
              <w:rPr>
                <w:rFonts w:cs="Times New Roman"/>
                <w:bCs/>
                <w:color w:val="000000"/>
                <w:sz w:val="28"/>
                <w:szCs w:val="28"/>
              </w:rPr>
              <w:t xml:space="preserve"> и страдают те, кто действуют на основе авторизаций</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D50BBC" w:rsidRDefault="004138D8" w:rsidP="005C4B44">
            <w:pPr>
              <w:tabs>
                <w:tab w:val="left" w:pos="2280"/>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Afectarea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încasărilor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bugetului</w:t>
            </w:r>
            <w:proofErr w:type="spellEnd"/>
            <w:r>
              <w:rPr>
                <w:rFonts w:ascii="Times New Roman" w:hAnsi="Times New Roman"/>
                <w:sz w:val="28"/>
                <w:szCs w:val="28"/>
                <w:lang w:val="en-US"/>
              </w:rPr>
              <w:t xml:space="preserve"> municipal </w:t>
            </w:r>
          </w:p>
          <w:p w:rsidR="004138D8" w:rsidRDefault="004138D8" w:rsidP="005C4B44">
            <w:pPr>
              <w:tabs>
                <w:tab w:val="left" w:pos="2280"/>
              </w:tabs>
              <w:spacing w:after="0" w:line="240" w:lineRule="auto"/>
              <w:jc w:val="both"/>
              <w:rPr>
                <w:rFonts w:ascii="Times New Roman" w:hAnsi="Times New Roman"/>
                <w:sz w:val="28"/>
                <w:szCs w:val="28"/>
                <w:u w:val="single"/>
                <w:lang w:val="en-US"/>
              </w:rPr>
            </w:pPr>
          </w:p>
          <w:p w:rsidR="004138D8" w:rsidRPr="002C61F3" w:rsidRDefault="004138D8" w:rsidP="005C4B44">
            <w:pPr>
              <w:pStyle w:val="Index"/>
              <w:tabs>
                <w:tab w:val="left" w:pos="380"/>
              </w:tabs>
              <w:jc w:val="both"/>
              <w:rPr>
                <w:rFonts w:cs="Times New Roman"/>
                <w:sz w:val="28"/>
                <w:szCs w:val="28"/>
                <w:lang w:val="ro-RO"/>
              </w:rPr>
            </w:pP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64 din anexa nr. 3</w:t>
            </w:r>
          </w:p>
          <w:p w:rsidR="004138D8" w:rsidRDefault="004138D8">
            <w:pPr>
              <w:ind w:hanging="47"/>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r>
              <w:rPr>
                <w:rFonts w:ascii="Times New Roman" w:hAnsi="Times New Roman"/>
                <w:sz w:val="28"/>
                <w:szCs w:val="28"/>
                <w:lang w:val="ro-RO"/>
              </w:rPr>
              <w:t xml:space="preserve">Magazine auto cu teren </w:t>
            </w:r>
            <w:r>
              <w:rPr>
                <w:rFonts w:ascii="Times New Roman" w:hAnsi="Times New Roman"/>
                <w:sz w:val="28"/>
                <w:szCs w:val="28"/>
                <w:lang w:val="ro-RO"/>
              </w:rPr>
              <w:lastRenderedPageBreak/>
              <w:t>pentru expunerea automobilelor</w:t>
            </w:r>
          </w:p>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tabs>
                <w:tab w:val="left" w:pos="2280"/>
              </w:tabs>
              <w:spacing w:after="0" w:line="240" w:lineRule="auto"/>
              <w:jc w:val="both"/>
              <w:rPr>
                <w:rFonts w:ascii="Times New Roman" w:hAnsi="Times New Roman"/>
                <w:sz w:val="28"/>
                <w:szCs w:val="28"/>
                <w:lang w:val="ro-RO"/>
              </w:rPr>
            </w:pPr>
            <w:r>
              <w:rPr>
                <w:rFonts w:ascii="Times New Roman" w:hAnsi="Times New Roman"/>
                <w:sz w:val="28"/>
                <w:szCs w:val="28"/>
                <w:lang w:val="en-US"/>
              </w:rPr>
              <w:lastRenderedPageBreak/>
              <w:t xml:space="preserve">1. </w:t>
            </w:r>
            <w:r>
              <w:rPr>
                <w:rFonts w:ascii="Times New Roman" w:hAnsi="Times New Roman"/>
                <w:sz w:val="28"/>
                <w:szCs w:val="28"/>
              </w:rPr>
              <w:t>Увеличить в полтора раза сбор для тех, кто в пределах улиц исторического центра</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lastRenderedPageBreak/>
              <w:t>Argumentare:</w:t>
            </w:r>
          </w:p>
          <w:p w:rsidR="004138D8" w:rsidRDefault="004138D8">
            <w:pPr>
              <w:tabs>
                <w:tab w:val="left" w:pos="2280"/>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Т.к. хотим развивать как туристическую зону, то необходимо освобождать исторический центр от непривлекательных </w:t>
            </w:r>
            <w:proofErr w:type="spellStart"/>
            <w:r>
              <w:rPr>
                <w:rFonts w:ascii="Times New Roman" w:eastAsia="Times New Roman" w:hAnsi="Times New Roman"/>
                <w:bCs/>
                <w:color w:val="000000"/>
                <w:sz w:val="28"/>
                <w:szCs w:val="28"/>
                <w:lang w:eastAsia="ru-RU"/>
              </w:rPr>
              <w:t>бизнесо</w:t>
            </w:r>
            <w:proofErr w:type="spellEnd"/>
            <w:r>
              <w:rPr>
                <w:rFonts w:ascii="Times New Roman" w:eastAsia="Times New Roman" w:hAnsi="Times New Roman"/>
                <w:bCs/>
                <w:color w:val="000000"/>
                <w:sz w:val="28"/>
                <w:szCs w:val="28"/>
                <w:lang w:val="ro-RO" w:eastAsia="ru-RU"/>
              </w:rPr>
              <w:t>в.</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tabs>
                <w:tab w:val="left" w:pos="2280"/>
              </w:tabs>
              <w:spacing w:after="0" w:line="240" w:lineRule="auto"/>
              <w:jc w:val="both"/>
              <w:rPr>
                <w:rFonts w:ascii="Times New Roman" w:hAnsi="Times New Roman"/>
                <w:sz w:val="28"/>
                <w:szCs w:val="28"/>
                <w:lang w:val="en-US"/>
              </w:rPr>
            </w:pP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65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color w:val="000000"/>
                <w:sz w:val="28"/>
                <w:szCs w:val="28"/>
                <w:lang w:val="ro-RO"/>
              </w:rPr>
              <w:t>Sală cu aparate de joc pentru copii</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jc w:val="both"/>
              <w:rPr>
                <w:rFonts w:ascii="Times New Roman" w:hAnsi="Times New Roman"/>
                <w:sz w:val="28"/>
                <w:szCs w:val="28"/>
                <w:lang w:val="ro-RO"/>
              </w:rPr>
            </w:pPr>
            <w:r>
              <w:rPr>
                <w:rFonts w:ascii="Times New Roman" w:hAnsi="Times New Roman"/>
                <w:sz w:val="28"/>
                <w:szCs w:val="28"/>
                <w:lang w:val="ro-RO"/>
              </w:rPr>
              <w:t xml:space="preserve">1. </w:t>
            </w:r>
            <w:r>
              <w:rPr>
                <w:rFonts w:ascii="Times New Roman" w:hAnsi="Times New Roman"/>
                <w:sz w:val="28"/>
                <w:szCs w:val="28"/>
              </w:rPr>
              <w:t>Повысить сбор с 3,5 тысяч до 15 тысяч</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jc w:val="both"/>
              <w:rPr>
                <w:rFonts w:ascii="Times New Roman" w:hAnsi="Times New Roman"/>
                <w:sz w:val="28"/>
                <w:szCs w:val="28"/>
                <w:lang w:val="ro-RO"/>
              </w:rPr>
            </w:pPr>
            <w:r>
              <w:rPr>
                <w:rFonts w:ascii="Times New Roman" w:eastAsia="Times New Roman" w:hAnsi="Times New Roman"/>
                <w:bCs/>
                <w:color w:val="000000"/>
                <w:sz w:val="28"/>
                <w:szCs w:val="28"/>
                <w:lang w:eastAsia="ru-RU"/>
              </w:rPr>
              <w:t xml:space="preserve">Т.к. социально опасное явление, но запретить невозможно, то налоговое регулирование – единственный механизм для их сокращения (и </w:t>
            </w:r>
            <w:r>
              <w:rPr>
                <w:rFonts w:ascii="Times New Roman" w:eastAsia="Times New Roman" w:hAnsi="Times New Roman"/>
                <w:bCs/>
                <w:color w:val="000000"/>
                <w:sz w:val="28"/>
                <w:szCs w:val="28"/>
                <w:u w:val="single"/>
                <w:lang w:eastAsia="ru-RU"/>
              </w:rPr>
              <w:t>резкое</w:t>
            </w:r>
            <w:r>
              <w:rPr>
                <w:rFonts w:ascii="Times New Roman" w:eastAsia="Times New Roman" w:hAnsi="Times New Roman"/>
                <w:bCs/>
                <w:color w:val="000000"/>
                <w:sz w:val="28"/>
                <w:szCs w:val="28"/>
                <w:lang w:eastAsia="ru-RU"/>
              </w:rPr>
              <w:t xml:space="preserve"> увеличение сбора позволит это сделать)</w:t>
            </w:r>
            <w:r>
              <w:rPr>
                <w:rFonts w:ascii="Times New Roman" w:eastAsia="Times New Roman" w:hAnsi="Times New Roman"/>
                <w:bCs/>
                <w:color w:val="000000"/>
                <w:sz w:val="28"/>
                <w:szCs w:val="28"/>
                <w:lang w:val="ro-RO" w:eastAsia="ru-RU"/>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jc w:val="both"/>
              <w:rPr>
                <w:rFonts w:ascii="Times New Roman" w:hAnsi="Times New Roman"/>
                <w:sz w:val="28"/>
                <w:szCs w:val="28"/>
                <w:lang w:val="ro-RO"/>
              </w:rPr>
            </w:pPr>
            <w:r>
              <w:rPr>
                <w:rFonts w:ascii="Times New Roman" w:hAnsi="Times New Roman"/>
                <w:sz w:val="28"/>
                <w:szCs w:val="28"/>
                <w:lang w:val="ro-RO"/>
              </w:rPr>
              <w:t>Nu sunt recepționate notificări pentru această activitatea</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 xml:space="preserve">Criteriul 2 din anexa nr. 3 </w:t>
            </w:r>
          </w:p>
          <w:p w:rsidR="004138D8" w:rsidRDefault="004138D8">
            <w:pPr>
              <w:spacing w:after="0" w:line="240" w:lineRule="auto"/>
              <w:jc w:val="both"/>
              <w:rPr>
                <w:rFonts w:ascii="Times New Roman" w:hAnsi="Times New Roman"/>
                <w:sz w:val="28"/>
                <w:szCs w:val="28"/>
                <w:lang w:val="ro-RO"/>
              </w:rPr>
            </w:pP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Farmacii</w:t>
            </w:r>
          </w:p>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jc w:val="both"/>
              <w:rPr>
                <w:rFonts w:ascii="Times New Roman" w:hAnsi="Times New Roman"/>
                <w:sz w:val="28"/>
                <w:szCs w:val="28"/>
              </w:rPr>
            </w:pPr>
            <w:r>
              <w:rPr>
                <w:rFonts w:ascii="Times New Roman" w:hAnsi="Times New Roman"/>
                <w:sz w:val="28"/>
                <w:szCs w:val="28"/>
                <w:lang w:val="ro-RO"/>
              </w:rPr>
              <w:t xml:space="preserve">1. </w:t>
            </w:r>
            <w:r>
              <w:rPr>
                <w:rFonts w:ascii="Times New Roman" w:hAnsi="Times New Roman"/>
                <w:sz w:val="28"/>
                <w:szCs w:val="28"/>
              </w:rPr>
              <w:t>Установить сбор в размере 10 тысяч.</w:t>
            </w:r>
          </w:p>
          <w:p w:rsidR="004138D8" w:rsidRDefault="004138D8">
            <w:pPr>
              <w:jc w:val="both"/>
              <w:rPr>
                <w:rFonts w:ascii="Times New Roman" w:hAnsi="Times New Roman"/>
                <w:sz w:val="28"/>
                <w:szCs w:val="28"/>
                <w:lang w:val="ro-RO"/>
              </w:rPr>
            </w:pPr>
            <w:r>
              <w:rPr>
                <w:rFonts w:ascii="Times New Roman" w:hAnsi="Times New Roman"/>
                <w:sz w:val="28"/>
                <w:szCs w:val="28"/>
              </w:rPr>
              <w:t>Исключение – круглосуточные аптеки и аптеки, находящиеся на расстоянии не менее километра от других аптек</w:t>
            </w:r>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r>
              <w:rPr>
                <w:rFonts w:ascii="Times New Roman" w:hAnsi="Times New Roman"/>
                <w:b/>
                <w:sz w:val="28"/>
                <w:szCs w:val="28"/>
                <w:lang w:val="ro-RO"/>
              </w:rPr>
              <w:t>Argumentare:</w:t>
            </w:r>
          </w:p>
          <w:p w:rsidR="004138D8" w:rsidRDefault="004138D8">
            <w:pPr>
              <w:jc w:val="both"/>
              <w:rPr>
                <w:rFonts w:ascii="Times New Roman" w:hAnsi="Times New Roman"/>
                <w:sz w:val="28"/>
                <w:szCs w:val="28"/>
                <w:lang w:val="ro-RO"/>
              </w:rPr>
            </w:pPr>
            <w:r>
              <w:rPr>
                <w:rFonts w:ascii="Times New Roman" w:eastAsia="Times New Roman" w:hAnsi="Times New Roman"/>
                <w:bCs/>
                <w:color w:val="000000"/>
                <w:sz w:val="28"/>
                <w:szCs w:val="28"/>
                <w:lang w:eastAsia="ru-RU"/>
              </w:rPr>
              <w:t xml:space="preserve">Т.к. запретить такое кол-во невозможно, то налоговое регулирование – единственный </w:t>
            </w:r>
            <w:r>
              <w:rPr>
                <w:rFonts w:ascii="Times New Roman" w:eastAsia="Times New Roman" w:hAnsi="Times New Roman"/>
                <w:bCs/>
                <w:color w:val="000000"/>
                <w:sz w:val="28"/>
                <w:szCs w:val="28"/>
                <w:lang w:eastAsia="ru-RU"/>
              </w:rPr>
              <w:lastRenderedPageBreak/>
              <w:t>механизм для их сокращения (и увеличение сбора позволит это сделать, а также пополнить муниципальный бюджет).</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2C61F3" w:rsidRDefault="004138D8" w:rsidP="005C4B44">
            <w:pPr>
              <w:jc w:val="both"/>
              <w:rPr>
                <w:rFonts w:ascii="Times New Roman" w:hAnsi="Times New Roman"/>
                <w:sz w:val="28"/>
                <w:szCs w:val="28"/>
                <w:lang w:val="ro-RO"/>
              </w:rPr>
            </w:pPr>
            <w:r>
              <w:rPr>
                <w:rFonts w:ascii="Times New Roman" w:hAnsi="Times New Roman"/>
                <w:sz w:val="28"/>
                <w:szCs w:val="28"/>
                <w:lang w:val="ro-RO"/>
              </w:rPr>
              <w:t xml:space="preserve"> Va avea impact negativ asupra creșterii prețurilor la medicamente. Totodată, conform calculelor 1 m. p. la farmacii va crește la 220 lei/ m.p.</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en-US"/>
              </w:rPr>
            </w:pPr>
            <w:r>
              <w:rPr>
                <w:rFonts w:ascii="Times New Roman" w:hAnsi="Times New Roman"/>
                <w:sz w:val="28"/>
                <w:szCs w:val="28"/>
                <w:lang w:val="en-US"/>
              </w:rPr>
              <w:t>ASOCIAȚIA NAȚIONALĂ A AGENȚILOR ECONOMICI DE TURISM MOLDOVA (ANAT)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54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numPr>
                <w:ilvl w:val="0"/>
                <w:numId w:val="5"/>
              </w:numPr>
              <w:spacing w:after="0" w:line="240" w:lineRule="auto"/>
              <w:ind w:left="73" w:firstLine="0"/>
              <w:jc w:val="both"/>
              <w:rPr>
                <w:rFonts w:ascii="Times New Roman" w:hAnsi="Times New Roman"/>
                <w:sz w:val="28"/>
                <w:szCs w:val="28"/>
                <w:lang w:val="en-US"/>
              </w:rPr>
            </w:pPr>
            <w:proofErr w:type="spellStart"/>
            <w:r>
              <w:rPr>
                <w:rFonts w:ascii="Times New Roman" w:hAnsi="Times New Roman"/>
                <w:sz w:val="28"/>
                <w:szCs w:val="28"/>
                <w:lang w:val="en-US"/>
              </w:rPr>
              <w:t>Stabilirea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unitățile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comerciale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w:t>
            </w:r>
            <w:proofErr w:type="spellStart"/>
            <w:r>
              <w:rPr>
                <w:rFonts w:ascii="Times New Roman" w:hAnsi="Times New Roman"/>
                <w:sz w:val="28"/>
                <w:szCs w:val="28"/>
                <w:lang w:val="en-US"/>
              </w:rPr>
              <w:t>sau</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prestări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servicii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agenții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turism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voiaj</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tur-operatori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fiscal 2021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mărime</w:t>
            </w:r>
            <w:proofErr w:type="spellEnd"/>
            <w:r>
              <w:rPr>
                <w:rFonts w:ascii="Times New Roman" w:hAnsi="Times New Roman"/>
                <w:sz w:val="28"/>
                <w:szCs w:val="28"/>
                <w:lang w:val="en-US"/>
              </w:rPr>
              <w:t xml:space="preserve"> de 1500,0 lei, la </w:t>
            </w:r>
            <w:proofErr w:type="spellStart"/>
            <w:r>
              <w:rPr>
                <w:rFonts w:ascii="Times New Roman" w:hAnsi="Times New Roman"/>
                <w:sz w:val="28"/>
                <w:szCs w:val="28"/>
                <w:lang w:val="en-US"/>
              </w:rPr>
              <w:t>nivel</w:t>
            </w:r>
            <w:proofErr w:type="spellEnd"/>
            <w:r>
              <w:rPr>
                <w:rFonts w:ascii="Times New Roman" w:hAnsi="Times New Roman"/>
                <w:sz w:val="28"/>
                <w:szCs w:val="28"/>
                <w:lang w:val="en-US"/>
              </w:rPr>
              <w:t xml:space="preserve"> de 30% </w:t>
            </w:r>
            <w:proofErr w:type="spellStart"/>
            <w:r>
              <w:rPr>
                <w:rFonts w:ascii="Times New Roman" w:hAnsi="Times New Roman"/>
                <w:sz w:val="28"/>
                <w:szCs w:val="28"/>
                <w:lang w:val="en-US"/>
              </w:rPr>
              <w:t>față</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valoarea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acesteia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2020 - 5000,0 lei </w:t>
            </w:r>
          </w:p>
          <w:p w:rsidR="004138D8" w:rsidRDefault="004138D8">
            <w:pPr>
              <w:spacing w:after="0" w:line="240" w:lineRule="auto"/>
              <w:ind w:left="360"/>
              <w:jc w:val="both"/>
              <w:rPr>
                <w:rFonts w:ascii="Times New Roman" w:hAnsi="Times New Roman"/>
                <w:b/>
                <w:sz w:val="28"/>
                <w:szCs w:val="28"/>
                <w:lang w:val="ro-RO"/>
              </w:rPr>
            </w:pPr>
            <w:r>
              <w:rPr>
                <w:rFonts w:ascii="Times New Roman" w:hAnsi="Times New Roman"/>
                <w:b/>
                <w:sz w:val="28"/>
                <w:szCs w:val="28"/>
                <w:lang w:val="ro-RO"/>
              </w:rPr>
              <w:t>Argumentare:</w:t>
            </w:r>
          </w:p>
          <w:p w:rsidR="004138D8" w:rsidRDefault="004138D8">
            <w:pPr>
              <w:spacing w:after="0" w:line="240" w:lineRule="auto"/>
              <w:ind w:left="360"/>
              <w:jc w:val="both"/>
              <w:rPr>
                <w:rFonts w:ascii="Times New Roman" w:hAnsi="Times New Roman"/>
                <w:b/>
                <w:sz w:val="28"/>
                <w:szCs w:val="28"/>
                <w:lang w:val="ro-RO"/>
              </w:rPr>
            </w:pPr>
            <w:proofErr w:type="spellStart"/>
            <w:r>
              <w:rPr>
                <w:rFonts w:ascii="Times New Roman" w:hAnsi="Times New Roman"/>
                <w:sz w:val="28"/>
                <w:szCs w:val="28"/>
                <w:lang w:val="en-US"/>
              </w:rPr>
              <w:t>Demersul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Asociației</w:t>
            </w:r>
            <w:proofErr w:type="spellEnd"/>
            <w:r>
              <w:rPr>
                <w:rFonts w:ascii="Times New Roman" w:hAnsi="Times New Roman"/>
                <w:sz w:val="28"/>
                <w:szCs w:val="28"/>
                <w:lang w:val="en-US"/>
              </w:rPr>
              <w:t xml:space="preserve"> din 11.12.2020</w:t>
            </w:r>
          </w:p>
          <w:p w:rsidR="004138D8" w:rsidRDefault="004138D8">
            <w:pPr>
              <w:spacing w:after="0" w:line="240" w:lineRule="auto"/>
              <w:ind w:left="360"/>
              <w:jc w:val="both"/>
              <w:rPr>
                <w:rFonts w:ascii="Times New Roman" w:hAnsi="Times New Roman"/>
                <w:sz w:val="28"/>
                <w:szCs w:val="28"/>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spacing w:after="0" w:line="240" w:lineRule="auto"/>
              <w:ind w:left="73"/>
              <w:jc w:val="both"/>
              <w:rPr>
                <w:rFonts w:ascii="Times New Roman" w:hAnsi="Times New Roman"/>
                <w:sz w:val="28"/>
                <w:szCs w:val="28"/>
                <w:u w:val="single"/>
                <w:lang w:val="en-US"/>
              </w:rPr>
            </w:pPr>
            <w:r w:rsidRPr="00F57D3B">
              <w:rPr>
                <w:rFonts w:ascii="Times New Roman" w:hAnsi="Times New Roman"/>
                <w:sz w:val="28"/>
                <w:szCs w:val="28"/>
                <w:u w:val="single"/>
                <w:lang w:val="en-US"/>
              </w:rPr>
              <w:t xml:space="preserve">Se </w:t>
            </w:r>
            <w:proofErr w:type="spellStart"/>
            <w:r w:rsidRPr="00F57D3B">
              <w:rPr>
                <w:rFonts w:ascii="Times New Roman" w:hAnsi="Times New Roman"/>
                <w:sz w:val="28"/>
                <w:szCs w:val="28"/>
                <w:u w:val="single"/>
                <w:lang w:val="en-US"/>
              </w:rPr>
              <w:t>acceptă</w:t>
            </w:r>
            <w:proofErr w:type="spellEnd"/>
            <w:r w:rsidRPr="00F57D3B">
              <w:rPr>
                <w:rFonts w:ascii="Times New Roman" w:hAnsi="Times New Roman"/>
                <w:sz w:val="28"/>
                <w:szCs w:val="28"/>
                <w:u w:val="single"/>
                <w:lang w:val="en-US"/>
              </w:rPr>
              <w:t xml:space="preserve"> </w:t>
            </w:r>
            <w:proofErr w:type="spellStart"/>
            <w:r w:rsidRPr="00F57D3B">
              <w:rPr>
                <w:rFonts w:ascii="Times New Roman" w:hAnsi="Times New Roman"/>
                <w:sz w:val="28"/>
                <w:szCs w:val="28"/>
                <w:u w:val="single"/>
                <w:lang w:val="en-US"/>
              </w:rPr>
              <w:t>parțial</w:t>
            </w:r>
            <w:proofErr w:type="spellEnd"/>
          </w:p>
          <w:p w:rsidR="004138D8" w:rsidRPr="00F57D3B" w:rsidRDefault="004138D8" w:rsidP="005C4B44">
            <w:pPr>
              <w:spacing w:after="0" w:line="240" w:lineRule="auto"/>
              <w:ind w:left="73"/>
              <w:jc w:val="both"/>
              <w:rPr>
                <w:rFonts w:ascii="Times New Roman" w:hAnsi="Times New Roman"/>
                <w:sz w:val="28"/>
                <w:szCs w:val="28"/>
                <w:lang w:val="en-US"/>
              </w:rPr>
            </w:pPr>
            <w:r>
              <w:rPr>
                <w:rFonts w:ascii="Times New Roman" w:hAnsi="Times New Roman"/>
                <w:sz w:val="28"/>
                <w:szCs w:val="28"/>
                <w:lang w:val="en-US"/>
              </w:rPr>
              <w:t xml:space="preserve">Se </w:t>
            </w:r>
            <w:proofErr w:type="spellStart"/>
            <w:r>
              <w:rPr>
                <w:rFonts w:ascii="Times New Roman" w:hAnsi="Times New Roman"/>
                <w:sz w:val="28"/>
                <w:szCs w:val="28"/>
                <w:lang w:val="en-US"/>
              </w:rPr>
              <w:t>propune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taxei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mărime</w:t>
            </w:r>
            <w:proofErr w:type="spellEnd"/>
            <w:r>
              <w:rPr>
                <w:rFonts w:ascii="Times New Roman" w:hAnsi="Times New Roman"/>
                <w:sz w:val="28"/>
                <w:szCs w:val="28"/>
                <w:lang w:val="en-US"/>
              </w:rPr>
              <w:t xml:space="preserve"> de 3000</w:t>
            </w:r>
            <w:proofErr w:type="gramStart"/>
            <w:r>
              <w:rPr>
                <w:rFonts w:ascii="Times New Roman" w:hAnsi="Times New Roman"/>
                <w:sz w:val="28"/>
                <w:szCs w:val="28"/>
                <w:lang w:val="en-US"/>
              </w:rPr>
              <w:t>,0</w:t>
            </w:r>
            <w:proofErr w:type="gramEnd"/>
            <w:r>
              <w:rPr>
                <w:rFonts w:ascii="Times New Roman" w:hAnsi="Times New Roman"/>
                <w:sz w:val="28"/>
                <w:szCs w:val="28"/>
                <w:lang w:val="en-US"/>
              </w:rPr>
              <w:t xml:space="preserve"> lei.</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Persoană fizică, papujca@gmail.com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salubrizare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4"/>
                <w:szCs w:val="24"/>
                <w:lang w:val="ro-RO"/>
              </w:rPr>
              <w:t>Pct. 10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Мы не согласны с новым налогом!</w:t>
            </w:r>
          </w:p>
          <w:p w:rsidR="004138D8" w:rsidRDefault="004138D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Оставьте людей в покое.</w:t>
            </w:r>
            <w:r>
              <w:rPr>
                <w:rFonts w:ascii="Times New Roman" w:hAnsi="Times New Roman"/>
                <w:color w:val="000000"/>
                <w:sz w:val="28"/>
                <w:szCs w:val="28"/>
                <w:lang w:val="ro-RO" w:eastAsia="ru-RU"/>
              </w:rPr>
              <w:t xml:space="preserve"> </w:t>
            </w:r>
            <w:r>
              <w:rPr>
                <w:rFonts w:ascii="Times New Roman" w:hAnsi="Times New Roman"/>
                <w:color w:val="000000"/>
                <w:sz w:val="28"/>
                <w:szCs w:val="28"/>
                <w:lang w:eastAsia="ru-RU"/>
              </w:rPr>
              <w:t>Такое сложное время с Covid-19.</w:t>
            </w:r>
          </w:p>
          <w:p w:rsidR="004138D8" w:rsidRDefault="004138D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 вы тянете деньги.</w:t>
            </w:r>
          </w:p>
          <w:p w:rsidR="004138D8" w:rsidRDefault="004138D8">
            <w:pPr>
              <w:shd w:val="clear" w:color="auto" w:fill="FFFFFF"/>
              <w:spacing w:line="322"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lang w:eastAsia="ru-RU"/>
              </w:rPr>
              <w:t>Вероятно, вы не понимаете, что в условиях пандемии, кризиса, население неплатёжеспособно. Новый налог только ухудшит материальное положение малоимущих жителей Кишинёва.</w:t>
            </w:r>
          </w:p>
          <w:p w:rsidR="004138D8" w:rsidRDefault="004138D8">
            <w:pPr>
              <w:shd w:val="clear" w:color="auto" w:fill="FFFFFF"/>
              <w:spacing w:line="322" w:lineRule="atLeast"/>
              <w:ind w:firstLine="709"/>
              <w:jc w:val="both"/>
              <w:rPr>
                <w:rFonts w:ascii="Times New Roman" w:hAnsi="Times New Roman"/>
                <w:color w:val="000000"/>
                <w:sz w:val="28"/>
                <w:szCs w:val="28"/>
                <w:lang w:eastAsia="ru-RU"/>
              </w:rPr>
            </w:pPr>
            <w:r>
              <w:rPr>
                <w:rFonts w:ascii="Times New Roman" w:hAnsi="Times New Roman"/>
                <w:color w:val="000000"/>
                <w:sz w:val="28"/>
                <w:lang w:eastAsia="ru-RU"/>
              </w:rPr>
              <w:t xml:space="preserve">Люди и так платят </w:t>
            </w:r>
            <w:r>
              <w:rPr>
                <w:rFonts w:ascii="Times New Roman" w:hAnsi="Times New Roman"/>
                <w:color w:val="000000"/>
                <w:sz w:val="28"/>
                <w:lang w:eastAsia="ru-RU"/>
              </w:rPr>
              <w:lastRenderedPageBreak/>
              <w:t>большие суммы за коммунальные услуги. Вы обещали не вводить новых налогов. Есть безработные, малоимущие граждане, получающие маленькую зарплату. Как человек, получающий 1500-2000 лей должен оплачивать ещё и этот налог? Если на коммунальные услуги уходит половина дохода. Подумайте о малоимущих и безработных. Сейчас самое тяжелое время, кризис, пандемия, и Вы не нашли лучшего времени для введения этого налога? С каких денег оплачивать ваш налог?</w:t>
            </w:r>
          </w:p>
          <w:p w:rsidR="004138D8" w:rsidRDefault="004138D8">
            <w:pPr>
              <w:spacing w:after="0" w:line="240" w:lineRule="auto"/>
              <w:jc w:val="both"/>
              <w:rPr>
                <w:rFonts w:ascii="Times New Roman" w:hAnsi="Times New Roman"/>
                <w:sz w:val="24"/>
                <w:szCs w:val="24"/>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ro-RO"/>
              </w:rPr>
            </w:pPr>
            <w:r w:rsidRPr="009B7313">
              <w:rPr>
                <w:rFonts w:ascii="Times New Roman" w:hAnsi="Times New Roman"/>
                <w:sz w:val="28"/>
                <w:szCs w:val="28"/>
                <w:u w:val="single"/>
                <w:lang w:val="ro-RO"/>
              </w:rPr>
              <w:lastRenderedPageBreak/>
              <w:t>Nu se acceptă</w:t>
            </w:r>
          </w:p>
          <w:p w:rsidR="004138D8" w:rsidRPr="00424DC0" w:rsidRDefault="004138D8" w:rsidP="005C4B44">
            <w:pPr>
              <w:shd w:val="clear" w:color="auto" w:fill="FFFFFF"/>
              <w:spacing w:after="0" w:line="240" w:lineRule="auto"/>
              <w:rPr>
                <w:rFonts w:ascii="Times New Roman" w:hAnsi="Times New Roman"/>
                <w:color w:val="000000"/>
                <w:sz w:val="28"/>
                <w:szCs w:val="28"/>
                <w:lang w:eastAsia="ru-RU"/>
              </w:rPr>
            </w:pPr>
            <w:r>
              <w:rPr>
                <w:rFonts w:ascii="Times New Roman" w:hAnsi="Times New Roman"/>
                <w:sz w:val="28"/>
                <w:szCs w:val="28"/>
                <w:lang w:val="ro-RO"/>
              </w:rPr>
              <w:t>Taxa menționată este prevăzută în Titlul VII al Codului Fiscal, pusă în aplicare în alte UAT (Briceni, Strășeni, Comrat, Cimișlia) și este destinată întreținerii și salubrizării infrastructurii municipale, inclusiv și spațiilor verzi</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6.</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pPr>
            <w:r>
              <w:rPr>
                <w:rFonts w:ascii="Segoe UI" w:hAnsi="Segoe UI" w:cs="Segoe UI"/>
                <w:color w:val="000000"/>
                <w:sz w:val="21"/>
                <w:szCs w:val="21"/>
                <w:lang w:val="en-US" w:eastAsia="ru-RU"/>
              </w:rPr>
              <w:t>"</w:t>
            </w:r>
            <w:proofErr w:type="spellStart"/>
            <w:r>
              <w:rPr>
                <w:rFonts w:ascii="Times New Roman" w:hAnsi="Times New Roman"/>
                <w:color w:val="000000"/>
                <w:sz w:val="28"/>
                <w:szCs w:val="28"/>
                <w:lang w:val="en-US" w:eastAsia="ru-RU"/>
              </w:rPr>
              <w:t>Crafti</w:t>
            </w:r>
            <w:proofErr w:type="spellEnd"/>
            <w:r>
              <w:rPr>
                <w:rFonts w:ascii="Times New Roman" w:hAnsi="Times New Roman"/>
                <w:color w:val="000000"/>
                <w:sz w:val="28"/>
                <w:szCs w:val="28"/>
                <w:lang w:val="en-US" w:eastAsia="ru-RU"/>
              </w:rPr>
              <w:t xml:space="preserve"> Business" S.R.L.</w:t>
            </w:r>
          </w:p>
          <w:p w:rsidR="004138D8" w:rsidRDefault="004138D8">
            <w:pPr>
              <w:spacing w:after="0" w:line="240" w:lineRule="auto"/>
              <w:jc w:val="both"/>
              <w:rPr>
                <w:rFonts w:ascii="Times New Roman" w:hAnsi="Times New Roman"/>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4"/>
                <w:szCs w:val="24"/>
                <w:lang w:val="ro-RO"/>
              </w:rPr>
            </w:pPr>
            <w:r>
              <w:rPr>
                <w:rFonts w:ascii="Times New Roman" w:hAnsi="Times New Roman"/>
                <w:sz w:val="24"/>
                <w:szCs w:val="24"/>
                <w:lang w:val="ro-RO"/>
              </w:rPr>
              <w:t>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C636A5" w:rsidRDefault="004138D8">
            <w:pPr>
              <w:pStyle w:val="a5"/>
              <w:shd w:val="clear" w:color="auto" w:fill="FFFFFF"/>
              <w:spacing w:before="280" w:after="280"/>
            </w:pPr>
            <w:r w:rsidRPr="00C636A5">
              <w:rPr>
                <w:sz w:val="28"/>
                <w:szCs w:val="28"/>
                <w:lang w:val="en-US"/>
              </w:rPr>
              <w:t xml:space="preserve">1. </w:t>
            </w:r>
            <w:proofErr w:type="spellStart"/>
            <w:r w:rsidRPr="00C636A5">
              <w:rPr>
                <w:sz w:val="28"/>
                <w:szCs w:val="28"/>
                <w:lang w:val="en-US"/>
              </w:rPr>
              <w:t>Concretizarea</w:t>
            </w:r>
            <w:proofErr w:type="spellEnd"/>
            <w:r w:rsidRPr="00C636A5">
              <w:rPr>
                <w:sz w:val="28"/>
                <w:szCs w:val="28"/>
                <w:lang w:val="en-US"/>
              </w:rPr>
              <w:t xml:space="preserve"> </w:t>
            </w:r>
            <w:proofErr w:type="spellStart"/>
            <w:r w:rsidRPr="00C636A5">
              <w:rPr>
                <w:sz w:val="28"/>
                <w:szCs w:val="28"/>
                <w:lang w:val="en-US"/>
              </w:rPr>
              <w:t>metodei</w:t>
            </w:r>
            <w:proofErr w:type="spellEnd"/>
            <w:r w:rsidRPr="00C636A5">
              <w:rPr>
                <w:sz w:val="28"/>
                <w:szCs w:val="28"/>
                <w:lang w:val="en-US"/>
              </w:rPr>
              <w:t xml:space="preserve"> de </w:t>
            </w:r>
            <w:proofErr w:type="spellStart"/>
            <w:r w:rsidRPr="00C636A5">
              <w:rPr>
                <w:sz w:val="28"/>
                <w:szCs w:val="28"/>
                <w:lang w:val="en-US"/>
              </w:rPr>
              <w:t>calcul</w:t>
            </w:r>
            <w:proofErr w:type="spellEnd"/>
            <w:r w:rsidRPr="00C636A5">
              <w:rPr>
                <w:sz w:val="28"/>
                <w:szCs w:val="28"/>
                <w:lang w:val="en-US"/>
              </w:rPr>
              <w:t xml:space="preserve"> al </w:t>
            </w:r>
            <w:proofErr w:type="spellStart"/>
            <w:r w:rsidRPr="00C636A5">
              <w:rPr>
                <w:sz w:val="28"/>
                <w:szCs w:val="28"/>
                <w:lang w:val="en-US"/>
              </w:rPr>
              <w:t>taxelor</w:t>
            </w:r>
            <w:proofErr w:type="spellEnd"/>
            <w:r w:rsidRPr="00C636A5">
              <w:rPr>
                <w:sz w:val="28"/>
                <w:szCs w:val="28"/>
                <w:lang w:val="en-US"/>
              </w:rPr>
              <w:t xml:space="preserve"> locale, </w:t>
            </w:r>
            <w:proofErr w:type="spellStart"/>
            <w:r w:rsidRPr="00C636A5">
              <w:rPr>
                <w:sz w:val="28"/>
                <w:szCs w:val="28"/>
                <w:lang w:val="en-US"/>
              </w:rPr>
              <w:t>și</w:t>
            </w:r>
            <w:proofErr w:type="spellEnd"/>
            <w:r w:rsidRPr="00C636A5">
              <w:rPr>
                <w:sz w:val="28"/>
                <w:szCs w:val="28"/>
                <w:lang w:val="en-US"/>
              </w:rPr>
              <w:t xml:space="preserve"> </w:t>
            </w:r>
            <w:proofErr w:type="spellStart"/>
            <w:r w:rsidRPr="00C636A5">
              <w:rPr>
                <w:sz w:val="28"/>
                <w:szCs w:val="28"/>
                <w:lang w:val="en-US"/>
              </w:rPr>
              <w:t>anume</w:t>
            </w:r>
            <w:proofErr w:type="spellEnd"/>
            <w:r w:rsidRPr="00C636A5">
              <w:rPr>
                <w:sz w:val="28"/>
                <w:szCs w:val="28"/>
                <w:lang w:val="en-US"/>
              </w:rPr>
              <w:t xml:space="preserve">: </w:t>
            </w:r>
            <w:proofErr w:type="spellStart"/>
            <w:r w:rsidRPr="00C636A5">
              <w:rPr>
                <w:sz w:val="28"/>
                <w:szCs w:val="28"/>
                <w:lang w:val="en-US"/>
              </w:rPr>
              <w:t>includerea</w:t>
            </w:r>
            <w:proofErr w:type="spellEnd"/>
            <w:r w:rsidRPr="00C636A5">
              <w:rPr>
                <w:sz w:val="28"/>
                <w:szCs w:val="28"/>
                <w:lang w:val="en-US"/>
              </w:rPr>
              <w:t xml:space="preserve"> </w:t>
            </w:r>
            <w:proofErr w:type="spellStart"/>
            <w:r w:rsidRPr="00C636A5">
              <w:rPr>
                <w:sz w:val="28"/>
                <w:szCs w:val="28"/>
                <w:lang w:val="en-US"/>
              </w:rPr>
              <w:t>în</w:t>
            </w:r>
            <w:proofErr w:type="spellEnd"/>
            <w:r w:rsidRPr="00C636A5">
              <w:rPr>
                <w:sz w:val="28"/>
                <w:szCs w:val="28"/>
                <w:lang w:val="en-US"/>
              </w:rPr>
              <w:t xml:space="preserve"> </w:t>
            </w:r>
            <w:proofErr w:type="spellStart"/>
            <w:r w:rsidRPr="00C636A5">
              <w:rPr>
                <w:sz w:val="28"/>
                <w:szCs w:val="28"/>
                <w:lang w:val="en-US"/>
              </w:rPr>
              <w:t>decizie</w:t>
            </w:r>
            <w:proofErr w:type="spellEnd"/>
            <w:r w:rsidRPr="00C636A5">
              <w:rPr>
                <w:sz w:val="28"/>
                <w:szCs w:val="28"/>
                <w:lang w:val="en-US"/>
              </w:rPr>
              <w:t xml:space="preserve"> </w:t>
            </w:r>
            <w:proofErr w:type="gramStart"/>
            <w:r w:rsidRPr="00C636A5">
              <w:rPr>
                <w:sz w:val="28"/>
                <w:szCs w:val="28"/>
                <w:lang w:val="en-US"/>
              </w:rPr>
              <w:t xml:space="preserve">a  </w:t>
            </w:r>
            <w:proofErr w:type="spellStart"/>
            <w:r w:rsidRPr="00C636A5">
              <w:rPr>
                <w:sz w:val="28"/>
                <w:szCs w:val="28"/>
                <w:lang w:val="en-US"/>
              </w:rPr>
              <w:t>precizărilor</w:t>
            </w:r>
            <w:proofErr w:type="spellEnd"/>
            <w:proofErr w:type="gramEnd"/>
            <w:r w:rsidRPr="00C636A5">
              <w:rPr>
                <w:sz w:val="28"/>
                <w:szCs w:val="28"/>
                <w:lang w:val="en-US"/>
              </w:rPr>
              <w:t xml:space="preserve"> cu </w:t>
            </w:r>
            <w:proofErr w:type="spellStart"/>
            <w:r w:rsidRPr="00C636A5">
              <w:rPr>
                <w:sz w:val="28"/>
                <w:szCs w:val="28"/>
                <w:lang w:val="en-US"/>
              </w:rPr>
              <w:t>privire</w:t>
            </w:r>
            <w:proofErr w:type="spellEnd"/>
            <w:r w:rsidRPr="00C636A5">
              <w:rPr>
                <w:sz w:val="28"/>
                <w:szCs w:val="28"/>
                <w:lang w:val="en-US"/>
              </w:rPr>
              <w:t xml:space="preserve"> la  </w:t>
            </w:r>
            <w:proofErr w:type="spellStart"/>
            <w:r w:rsidRPr="00C636A5">
              <w:rPr>
                <w:sz w:val="28"/>
                <w:szCs w:val="28"/>
                <w:lang w:val="en-US"/>
              </w:rPr>
              <w:t>determinarea</w:t>
            </w:r>
            <w:proofErr w:type="spellEnd"/>
            <w:r w:rsidRPr="00C636A5">
              <w:rPr>
                <w:sz w:val="28"/>
                <w:szCs w:val="28"/>
                <w:lang w:val="en-US"/>
              </w:rPr>
              <w:t xml:space="preserve"> </w:t>
            </w:r>
            <w:proofErr w:type="spellStart"/>
            <w:r w:rsidRPr="00C636A5">
              <w:rPr>
                <w:sz w:val="28"/>
                <w:szCs w:val="28"/>
                <w:lang w:val="en-US"/>
              </w:rPr>
              <w:t>calculului</w:t>
            </w:r>
            <w:proofErr w:type="spellEnd"/>
            <w:r w:rsidRPr="00C636A5">
              <w:rPr>
                <w:sz w:val="28"/>
                <w:szCs w:val="28"/>
                <w:lang w:val="en-US"/>
              </w:rPr>
              <w:t xml:space="preserve"> </w:t>
            </w:r>
            <w:proofErr w:type="spellStart"/>
            <w:r w:rsidRPr="00C636A5">
              <w:rPr>
                <w:sz w:val="28"/>
                <w:szCs w:val="28"/>
                <w:lang w:val="en-US"/>
              </w:rPr>
              <w:t>taxei</w:t>
            </w:r>
            <w:proofErr w:type="spellEnd"/>
            <w:r w:rsidRPr="00C636A5">
              <w:rPr>
                <w:sz w:val="28"/>
                <w:szCs w:val="28"/>
                <w:lang w:val="en-US"/>
              </w:rPr>
              <w:t xml:space="preserve"> </w:t>
            </w:r>
            <w:proofErr w:type="spellStart"/>
            <w:r w:rsidRPr="00C636A5">
              <w:rPr>
                <w:sz w:val="28"/>
                <w:szCs w:val="28"/>
                <w:lang w:val="en-US"/>
              </w:rPr>
              <w:t>pentru</w:t>
            </w:r>
            <w:proofErr w:type="spellEnd"/>
            <w:r w:rsidRPr="00C636A5">
              <w:rPr>
                <w:sz w:val="28"/>
                <w:szCs w:val="28"/>
                <w:lang w:val="en-US"/>
              </w:rPr>
              <w:t xml:space="preserve"> </w:t>
            </w:r>
            <w:proofErr w:type="spellStart"/>
            <w:r w:rsidRPr="00C636A5">
              <w:rPr>
                <w:sz w:val="28"/>
                <w:szCs w:val="28"/>
                <w:lang w:val="en-US"/>
              </w:rPr>
              <w:t>anul</w:t>
            </w:r>
            <w:proofErr w:type="spellEnd"/>
            <w:r w:rsidRPr="00C636A5">
              <w:rPr>
                <w:sz w:val="28"/>
                <w:szCs w:val="28"/>
                <w:lang w:val="en-US"/>
              </w:rPr>
              <w:t xml:space="preserve"> 2021. </w:t>
            </w:r>
          </w:p>
          <w:p w:rsidR="004138D8" w:rsidRDefault="004138D8">
            <w:pPr>
              <w:spacing w:after="0" w:line="240" w:lineRule="auto"/>
              <w:jc w:val="both"/>
              <w:rPr>
                <w:rFonts w:ascii="Times New Roman" w:hAnsi="Times New Roman"/>
                <w:sz w:val="24"/>
                <w:szCs w:val="24"/>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Pr="00F57D3B" w:rsidRDefault="004138D8" w:rsidP="005C4B44">
            <w:pPr>
              <w:spacing w:after="0" w:line="240" w:lineRule="auto"/>
              <w:ind w:left="-19"/>
              <w:jc w:val="both"/>
              <w:rPr>
                <w:rFonts w:ascii="Times New Roman" w:hAnsi="Times New Roman"/>
                <w:sz w:val="28"/>
                <w:szCs w:val="28"/>
                <w:u w:val="single"/>
                <w:lang w:val="ro-RO"/>
              </w:rPr>
            </w:pPr>
            <w:r w:rsidRPr="00F57D3B">
              <w:rPr>
                <w:rFonts w:ascii="Times New Roman" w:hAnsi="Times New Roman"/>
                <w:sz w:val="28"/>
                <w:szCs w:val="28"/>
                <w:u w:val="single"/>
                <w:lang w:val="ro-RO"/>
              </w:rPr>
              <w:t>Nu se acceptă</w:t>
            </w:r>
          </w:p>
          <w:p w:rsidR="004138D8" w:rsidRPr="006B770B" w:rsidRDefault="004138D8" w:rsidP="005C4B44">
            <w:pPr>
              <w:spacing w:after="0" w:line="240" w:lineRule="auto"/>
              <w:ind w:left="-19"/>
              <w:jc w:val="both"/>
              <w:rPr>
                <w:rFonts w:ascii="Times New Roman" w:hAnsi="Times New Roman"/>
                <w:sz w:val="28"/>
                <w:szCs w:val="28"/>
                <w:lang w:val="ro-RO"/>
              </w:rPr>
            </w:pPr>
            <w:r>
              <w:rPr>
                <w:rFonts w:ascii="Times New Roman" w:hAnsi="Times New Roman"/>
                <w:sz w:val="28"/>
                <w:szCs w:val="28"/>
                <w:lang w:val="ro-RO"/>
              </w:rPr>
              <w:t>Metodologia de stabilire a taxelor locale în municipiul Chișinău este în proces de elaborare.</w:t>
            </w:r>
            <w:r>
              <w:rPr>
                <w:rFonts w:ascii="Times New Roman" w:hAnsi="Times New Roman"/>
                <w:sz w:val="28"/>
                <w:szCs w:val="28"/>
                <w:u w:val="single"/>
                <w:lang w:val="ro-RO"/>
              </w:rPr>
              <w:t xml:space="preserve"> </w:t>
            </w:r>
          </w:p>
          <w:p w:rsidR="004138D8" w:rsidRPr="008C436C" w:rsidRDefault="004138D8" w:rsidP="005C4B44">
            <w:pPr>
              <w:pStyle w:val="a5"/>
              <w:shd w:val="clear" w:color="auto" w:fill="FFFFFF"/>
              <w:rPr>
                <w:color w:val="454545"/>
                <w:sz w:val="28"/>
                <w:szCs w:val="28"/>
                <w:lang w:val="en-US"/>
              </w:rPr>
            </w:pP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7.</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color w:val="000000"/>
                <w:sz w:val="28"/>
                <w:szCs w:val="28"/>
                <w:lang w:val="en-US" w:eastAsia="ru-RU"/>
              </w:rPr>
            </w:pPr>
            <w:proofErr w:type="spellStart"/>
            <w:r>
              <w:rPr>
                <w:rFonts w:ascii="Times New Roman" w:hAnsi="Times New Roman"/>
                <w:color w:val="000000"/>
                <w:sz w:val="28"/>
                <w:szCs w:val="28"/>
                <w:lang w:val="en-US" w:eastAsia="ru-RU"/>
              </w:rPr>
              <w:t>Liudmila</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val="en-US" w:eastAsia="ru-RU"/>
              </w:rPr>
              <w:t>Zaharova</w:t>
            </w:r>
            <w:proofErr w:type="spellEnd"/>
            <w:r>
              <w:rPr>
                <w:rFonts w:ascii="Times New Roman" w:hAnsi="Times New Roman"/>
                <w:color w:val="000000"/>
                <w:sz w:val="28"/>
                <w:szCs w:val="28"/>
                <w:lang w:val="en-US" w:eastAsia="ru-RU"/>
              </w:rPr>
              <w:t xml:space="preserve">, </w:t>
            </w:r>
          </w:p>
          <w:p w:rsidR="004138D8" w:rsidRDefault="004138D8">
            <w:pPr>
              <w:shd w:val="clear" w:color="auto" w:fill="FFFFFF"/>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ludmilamila_60@rambler.ru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salubrizare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4"/>
                <w:szCs w:val="24"/>
                <w:lang w:val="ro-RO"/>
              </w:rPr>
              <w:t>Pct. 10 din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rPr>
                <w:color w:val="454545"/>
                <w:lang w:val="en-US"/>
              </w:rPr>
            </w:pPr>
            <w:r>
              <w:rPr>
                <w:color w:val="000000"/>
                <w:sz w:val="28"/>
                <w:szCs w:val="28"/>
                <w:shd w:val="clear" w:color="auto" w:fill="FFFFFF"/>
              </w:rPr>
              <w:t>Недопустимо вводить новый налог на санитарию. 10 лей - это много,</w:t>
            </w:r>
            <w:r>
              <w:rPr>
                <w:color w:val="000000"/>
                <w:sz w:val="28"/>
                <w:szCs w:val="28"/>
                <w:shd w:val="clear" w:color="auto" w:fill="FFFFFF"/>
                <w:lang w:val="ro-RO"/>
              </w:rPr>
              <w:t xml:space="preserve"> </w:t>
            </w:r>
            <w:r>
              <w:rPr>
                <w:color w:val="000000"/>
                <w:sz w:val="28"/>
                <w:szCs w:val="28"/>
                <w:shd w:val="clear" w:color="auto" w:fill="FFFFFF"/>
              </w:rPr>
              <w:t>за год набегает 120 лей на человека.</w:t>
            </w:r>
            <w:r>
              <w:rPr>
                <w:color w:val="000000"/>
                <w:sz w:val="28"/>
                <w:szCs w:val="28"/>
                <w:shd w:val="clear" w:color="auto" w:fill="FFFFFF"/>
                <w:lang w:val="ro-RO"/>
              </w:rPr>
              <w:t xml:space="preserve"> </w:t>
            </w:r>
            <w:r>
              <w:rPr>
                <w:color w:val="000000"/>
                <w:sz w:val="28"/>
                <w:szCs w:val="28"/>
                <w:shd w:val="clear" w:color="auto" w:fill="FFFFFF"/>
              </w:rPr>
              <w:t xml:space="preserve">А с каких денег </w:t>
            </w:r>
            <w:r>
              <w:rPr>
                <w:color w:val="000000"/>
                <w:sz w:val="28"/>
                <w:szCs w:val="28"/>
                <w:shd w:val="clear" w:color="auto" w:fill="FFFFFF"/>
              </w:rPr>
              <w:lastRenderedPageBreak/>
              <w:t>платить эти налоги? Семья из трех человек получит 360 лей налога.</w:t>
            </w:r>
            <w:r>
              <w:rPr>
                <w:color w:val="000000"/>
                <w:sz w:val="28"/>
                <w:szCs w:val="28"/>
                <w:shd w:val="clear" w:color="auto" w:fill="FFFFFF"/>
                <w:lang w:val="ro-RO"/>
              </w:rPr>
              <w:t xml:space="preserve"> </w:t>
            </w:r>
            <w:r>
              <w:rPr>
                <w:color w:val="000000"/>
                <w:sz w:val="28"/>
                <w:szCs w:val="28"/>
                <w:shd w:val="clear" w:color="auto" w:fill="FFFFFF"/>
              </w:rPr>
              <w:t>Выдирать из зарплаты? А если работает только один член семьи? Сейчас,</w:t>
            </w:r>
            <w:r>
              <w:rPr>
                <w:color w:val="000000"/>
                <w:sz w:val="28"/>
                <w:szCs w:val="28"/>
                <w:shd w:val="clear" w:color="auto" w:fill="FFFFFF"/>
                <w:lang w:val="ro-RO"/>
              </w:rPr>
              <w:t xml:space="preserve"> </w:t>
            </w:r>
            <w:r>
              <w:rPr>
                <w:color w:val="000000"/>
                <w:sz w:val="28"/>
                <w:szCs w:val="28"/>
                <w:shd w:val="clear" w:color="auto" w:fill="FFFFFF"/>
              </w:rPr>
              <w:t>во время пандемии, бегать собирать справки,</w:t>
            </w:r>
            <w:r>
              <w:rPr>
                <w:color w:val="000000"/>
                <w:sz w:val="28"/>
                <w:szCs w:val="28"/>
                <w:shd w:val="clear" w:color="auto" w:fill="FFFFFF"/>
                <w:lang w:val="ro-RO"/>
              </w:rPr>
              <w:t xml:space="preserve"> </w:t>
            </w:r>
            <w:r>
              <w:rPr>
                <w:color w:val="000000"/>
                <w:sz w:val="28"/>
                <w:szCs w:val="28"/>
                <w:shd w:val="clear" w:color="auto" w:fill="FFFFFF"/>
              </w:rPr>
              <w:t>сидеть в очередях? А если человека уволили,</w:t>
            </w:r>
            <w:r>
              <w:rPr>
                <w:color w:val="000000"/>
                <w:sz w:val="28"/>
                <w:szCs w:val="28"/>
                <w:shd w:val="clear" w:color="auto" w:fill="FFFFFF"/>
                <w:lang w:val="ro-RO"/>
              </w:rPr>
              <w:t xml:space="preserve"> </w:t>
            </w:r>
            <w:r>
              <w:rPr>
                <w:color w:val="000000"/>
                <w:sz w:val="28"/>
                <w:szCs w:val="28"/>
                <w:shd w:val="clear" w:color="auto" w:fill="FFFFFF"/>
              </w:rPr>
              <w:t xml:space="preserve">или зарплата </w:t>
            </w:r>
            <w:proofErr w:type="spellStart"/>
            <w:r>
              <w:rPr>
                <w:color w:val="000000"/>
                <w:sz w:val="28"/>
                <w:szCs w:val="28"/>
                <w:shd w:val="clear" w:color="auto" w:fill="FFFFFF"/>
              </w:rPr>
              <w:t>маленькая</w:t>
            </w:r>
            <w:proofErr w:type="gramStart"/>
            <w:r>
              <w:rPr>
                <w:color w:val="000000"/>
                <w:sz w:val="28"/>
                <w:szCs w:val="28"/>
                <w:shd w:val="clear" w:color="auto" w:fill="FFFFFF"/>
              </w:rPr>
              <w:t>?Л</w:t>
            </w:r>
            <w:proofErr w:type="gramEnd"/>
            <w:r>
              <w:rPr>
                <w:color w:val="000000"/>
                <w:sz w:val="28"/>
                <w:szCs w:val="28"/>
                <w:shd w:val="clear" w:color="auto" w:fill="FFFFFF"/>
              </w:rPr>
              <w:t>юдям</w:t>
            </w:r>
            <w:proofErr w:type="spellEnd"/>
            <w:r>
              <w:rPr>
                <w:color w:val="000000"/>
                <w:sz w:val="28"/>
                <w:szCs w:val="28"/>
                <w:shd w:val="clear" w:color="auto" w:fill="FFFFFF"/>
              </w:rPr>
              <w:t xml:space="preserve"> надо кормить детей.</w:t>
            </w:r>
            <w:r>
              <w:rPr>
                <w:color w:val="000000"/>
                <w:sz w:val="28"/>
                <w:szCs w:val="28"/>
                <w:shd w:val="clear" w:color="auto" w:fill="FFFFFF"/>
                <w:lang w:val="ro-RO"/>
              </w:rPr>
              <w:t xml:space="preserve"> </w:t>
            </w:r>
            <w:r>
              <w:rPr>
                <w:color w:val="000000"/>
                <w:sz w:val="28"/>
                <w:szCs w:val="28"/>
                <w:shd w:val="clear" w:color="auto" w:fill="FFFFFF"/>
              </w:rPr>
              <w:t>Подумайте о детях, у которых вы отнимаете деньги.</w:t>
            </w:r>
            <w:r>
              <w:rPr>
                <w:color w:val="000000"/>
                <w:sz w:val="28"/>
                <w:szCs w:val="28"/>
                <w:shd w:val="clear" w:color="auto" w:fill="FFFFFF"/>
                <w:lang w:val="ro-RO"/>
              </w:rPr>
              <w:t xml:space="preserve"> </w:t>
            </w:r>
            <w:r>
              <w:rPr>
                <w:color w:val="000000"/>
                <w:sz w:val="28"/>
                <w:szCs w:val="28"/>
                <w:shd w:val="clear" w:color="auto" w:fill="FFFFFF"/>
              </w:rPr>
              <w:t>Или кто-то учится в университете и платит за учебу? Людям надо покупать еду,</w:t>
            </w:r>
            <w:r>
              <w:rPr>
                <w:color w:val="000000"/>
                <w:sz w:val="28"/>
                <w:szCs w:val="28"/>
                <w:shd w:val="clear" w:color="auto" w:fill="FFFFFF"/>
                <w:lang w:val="ro-RO"/>
              </w:rPr>
              <w:t xml:space="preserve"> </w:t>
            </w:r>
            <w:r>
              <w:rPr>
                <w:color w:val="000000"/>
                <w:sz w:val="28"/>
                <w:szCs w:val="28"/>
                <w:shd w:val="clear" w:color="auto" w:fill="FFFFFF"/>
              </w:rPr>
              <w:t>платить за коммуналку,</w:t>
            </w:r>
            <w:r>
              <w:rPr>
                <w:color w:val="000000"/>
                <w:sz w:val="28"/>
                <w:szCs w:val="28"/>
                <w:shd w:val="clear" w:color="auto" w:fill="FFFFFF"/>
                <w:lang w:val="ro-RO"/>
              </w:rPr>
              <w:t xml:space="preserve"> </w:t>
            </w:r>
            <w:r>
              <w:rPr>
                <w:color w:val="000000"/>
                <w:sz w:val="28"/>
                <w:szCs w:val="28"/>
                <w:shd w:val="clear" w:color="auto" w:fill="FFFFFF"/>
              </w:rPr>
              <w:t>покупать одежду. Мы только платим и платим. Одни расходы,</w:t>
            </w:r>
            <w:r>
              <w:rPr>
                <w:color w:val="000000"/>
                <w:sz w:val="28"/>
                <w:szCs w:val="28"/>
                <w:shd w:val="clear" w:color="auto" w:fill="FFFFFF"/>
                <w:lang w:val="ro-RO"/>
              </w:rPr>
              <w:t xml:space="preserve"> </w:t>
            </w:r>
            <w:r>
              <w:rPr>
                <w:color w:val="000000"/>
                <w:sz w:val="28"/>
                <w:szCs w:val="28"/>
                <w:shd w:val="clear" w:color="auto" w:fill="FFFFFF"/>
              </w:rPr>
              <w:t xml:space="preserve">тем </w:t>
            </w:r>
            <w:proofErr w:type="gramStart"/>
            <w:r>
              <w:rPr>
                <w:color w:val="000000"/>
                <w:sz w:val="28"/>
                <w:szCs w:val="28"/>
                <w:shd w:val="clear" w:color="auto" w:fill="FFFFFF"/>
              </w:rPr>
              <w:t>более сейчас</w:t>
            </w:r>
            <w:proofErr w:type="gramEnd"/>
            <w:r>
              <w:rPr>
                <w:color w:val="000000"/>
                <w:sz w:val="28"/>
                <w:szCs w:val="28"/>
                <w:shd w:val="clear" w:color="auto" w:fill="FFFFFF"/>
              </w:rPr>
              <w:t>,</w:t>
            </w:r>
            <w:r>
              <w:rPr>
                <w:color w:val="000000"/>
                <w:sz w:val="28"/>
                <w:szCs w:val="28"/>
                <w:shd w:val="clear" w:color="auto" w:fill="FFFFFF"/>
                <w:lang w:val="ro-RO"/>
              </w:rPr>
              <w:t xml:space="preserve"> </w:t>
            </w:r>
            <w:r>
              <w:rPr>
                <w:color w:val="000000"/>
                <w:sz w:val="28"/>
                <w:szCs w:val="28"/>
                <w:shd w:val="clear" w:color="auto" w:fill="FFFFFF"/>
              </w:rPr>
              <w:t>когда</w:t>
            </w:r>
            <w:r>
              <w:rPr>
                <w:rFonts w:ascii="Segoe UI" w:hAnsi="Segoe UI" w:cs="Segoe UI"/>
                <w:color w:val="000000"/>
                <w:sz w:val="21"/>
                <w:szCs w:val="21"/>
                <w:shd w:val="clear" w:color="auto" w:fill="FFFFFF"/>
              </w:rPr>
              <w:t xml:space="preserve"> </w:t>
            </w:r>
            <w:r>
              <w:rPr>
                <w:color w:val="000000"/>
                <w:sz w:val="28"/>
                <w:szCs w:val="28"/>
                <w:shd w:val="clear" w:color="auto" w:fill="FFFFFF"/>
              </w:rPr>
              <w:t>кризис и пандемия. Доходы у людей не резиновые.</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ro-RO"/>
              </w:rPr>
            </w:pPr>
            <w:r w:rsidRPr="009B7313">
              <w:rPr>
                <w:rFonts w:ascii="Times New Roman" w:hAnsi="Times New Roman"/>
                <w:sz w:val="28"/>
                <w:szCs w:val="28"/>
                <w:u w:val="single"/>
                <w:lang w:val="ro-RO"/>
              </w:rPr>
              <w:lastRenderedPageBreak/>
              <w:t>Nu se acceptă</w:t>
            </w:r>
          </w:p>
          <w:p w:rsidR="004138D8" w:rsidRPr="008C436C" w:rsidRDefault="004138D8" w:rsidP="005C4B44">
            <w:pPr>
              <w:pStyle w:val="a5"/>
              <w:shd w:val="clear" w:color="auto" w:fill="FFFFFF"/>
              <w:rPr>
                <w:color w:val="000000"/>
                <w:sz w:val="28"/>
                <w:szCs w:val="28"/>
                <w:shd w:val="clear" w:color="auto" w:fill="FFFFFF"/>
              </w:rPr>
            </w:pPr>
            <w:r>
              <w:rPr>
                <w:sz w:val="28"/>
                <w:szCs w:val="28"/>
                <w:lang w:val="ro-RO"/>
              </w:rPr>
              <w:t xml:space="preserve">Taxa menționată este prevăzută în Titlul VII al </w:t>
            </w:r>
            <w:r>
              <w:rPr>
                <w:sz w:val="28"/>
                <w:szCs w:val="28"/>
                <w:lang w:val="ro-RO"/>
              </w:rPr>
              <w:lastRenderedPageBreak/>
              <w:t>Codului Fiscal, pusă în aplicare în alte UAT (Briceni, Strășeni, Comrat, Cimișlia) și este destinată întreținerii și salubrizării infrastructurii municipale, inclusiv și spațiilor verzi</w:t>
            </w:r>
          </w:p>
        </w:tc>
      </w:tr>
      <w:tr w:rsidR="004138D8" w:rsidTr="004138D8">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8.</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Andrei </w:t>
            </w:r>
            <w:proofErr w:type="spellStart"/>
            <w:r>
              <w:rPr>
                <w:rFonts w:ascii="Times New Roman" w:hAnsi="Times New Roman"/>
                <w:color w:val="000000"/>
                <w:sz w:val="28"/>
                <w:szCs w:val="28"/>
                <w:lang w:val="en-US" w:eastAsia="ru-RU"/>
              </w:rPr>
              <w:t>Tudos</w:t>
            </w:r>
            <w:proofErr w:type="spellEnd"/>
            <w:r>
              <w:rPr>
                <w:rFonts w:ascii="Times New Roman" w:hAnsi="Times New Roman"/>
                <w:color w:val="000000"/>
                <w:sz w:val="28"/>
                <w:szCs w:val="28"/>
                <w:lang w:val="en-US" w:eastAsia="ru-RU"/>
              </w:rPr>
              <w:t>, tudosea@gmail.com</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1 la anexa nr. 3</w:t>
            </w:r>
          </w:p>
          <w:p w:rsidR="004138D8" w:rsidRDefault="004138D8">
            <w:pPr>
              <w:spacing w:after="0" w:line="240" w:lineRule="auto"/>
              <w:jc w:val="both"/>
              <w:rPr>
                <w:rFonts w:ascii="Times New Roman" w:hAnsi="Times New Roman"/>
                <w:sz w:val="28"/>
                <w:szCs w:val="28"/>
                <w:lang w:val="ro-RO"/>
              </w:rPr>
            </w:pPr>
          </w:p>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Centre comerciale, case de comerţ, magazine universale cu suprafaţa comercială:</w:t>
            </w:r>
          </w:p>
          <w:p w:rsidR="004138D8" w:rsidRDefault="004138D8">
            <w:pPr>
              <w:pStyle w:val="LO-normal"/>
            </w:pPr>
            <w:r>
              <w:rPr>
                <w:rFonts w:ascii="Times New Roman" w:hAnsi="Times New Roman" w:cs="Times New Roman"/>
                <w:sz w:val="28"/>
                <w:szCs w:val="28"/>
              </w:rPr>
              <w:t>- până la 1000 mp – 25 lei/mp</w:t>
            </w:r>
          </w:p>
          <w:p w:rsidR="004138D8" w:rsidRDefault="004138D8">
            <w:pPr>
              <w:spacing w:after="0" w:line="240" w:lineRule="auto"/>
              <w:jc w:val="both"/>
            </w:pPr>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la</w:t>
            </w:r>
            <w:proofErr w:type="spellEnd"/>
            <w:r>
              <w:rPr>
                <w:rFonts w:ascii="Times New Roman" w:hAnsi="Times New Roman"/>
                <w:sz w:val="28"/>
                <w:szCs w:val="28"/>
              </w:rPr>
              <w:t xml:space="preserve"> 1001 </w:t>
            </w:r>
            <w:proofErr w:type="spellStart"/>
            <w:r>
              <w:rPr>
                <w:rFonts w:ascii="Times New Roman" w:hAnsi="Times New Roman"/>
                <w:sz w:val="28"/>
                <w:szCs w:val="28"/>
              </w:rPr>
              <w:t>mp</w:t>
            </w:r>
            <w:proofErr w:type="spellEnd"/>
            <w:r>
              <w:rPr>
                <w:rFonts w:ascii="Times New Roman" w:hAnsi="Times New Roman"/>
                <w:sz w:val="28"/>
                <w:szCs w:val="28"/>
                <w:lang w:val="ro-RO"/>
              </w:rPr>
              <w:t xml:space="preserve"> – 20 lei/mp</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rPr>
                <w:sz w:val="28"/>
                <w:szCs w:val="28"/>
                <w:lang w:val="ro-RO"/>
              </w:rPr>
            </w:pPr>
            <w:r>
              <w:rPr>
                <w:sz w:val="28"/>
                <w:szCs w:val="28"/>
                <w:lang w:val="ro-RO"/>
              </w:rPr>
              <w:t xml:space="preserve">1. </w:t>
            </w:r>
            <w:proofErr w:type="spellStart"/>
            <w:r>
              <w:rPr>
                <w:sz w:val="28"/>
                <w:szCs w:val="28"/>
              </w:rPr>
              <w:t>Taxa</w:t>
            </w:r>
            <w:proofErr w:type="spellEnd"/>
            <w:r>
              <w:rPr>
                <w:sz w:val="28"/>
                <w:szCs w:val="28"/>
              </w:rPr>
              <w:t xml:space="preserve"> </w:t>
            </w:r>
            <w:proofErr w:type="spellStart"/>
            <w:r>
              <w:rPr>
                <w:sz w:val="28"/>
                <w:szCs w:val="28"/>
              </w:rPr>
              <w:t>unică</w:t>
            </w:r>
            <w:proofErr w:type="spellEnd"/>
            <w:r>
              <w:rPr>
                <w:sz w:val="28"/>
                <w:szCs w:val="28"/>
              </w:rPr>
              <w:t xml:space="preserve"> 25 </w:t>
            </w:r>
            <w:proofErr w:type="spellStart"/>
            <w:r>
              <w:rPr>
                <w:sz w:val="28"/>
                <w:szCs w:val="28"/>
              </w:rPr>
              <w:t>lei</w:t>
            </w:r>
            <w:proofErr w:type="spellEnd"/>
            <w:r>
              <w:rPr>
                <w:sz w:val="28"/>
                <w:szCs w:val="28"/>
              </w:rPr>
              <w:t>/</w:t>
            </w:r>
            <w:proofErr w:type="spellStart"/>
            <w:r>
              <w:rPr>
                <w:sz w:val="28"/>
                <w:szCs w:val="28"/>
              </w:rPr>
              <w:t>mp</w:t>
            </w:r>
            <w:proofErr w:type="spellEnd"/>
            <w:r>
              <w:rPr>
                <w:sz w:val="28"/>
                <w:szCs w:val="28"/>
              </w:rPr>
              <w:t xml:space="preserve">, </w:t>
            </w:r>
            <w:proofErr w:type="spellStart"/>
            <w:r>
              <w:rPr>
                <w:sz w:val="28"/>
                <w:szCs w:val="28"/>
              </w:rPr>
              <w:t>indiferent</w:t>
            </w:r>
            <w:proofErr w:type="spellEnd"/>
            <w:r>
              <w:rPr>
                <w:sz w:val="28"/>
                <w:szCs w:val="28"/>
              </w:rPr>
              <w:t xml:space="preserve"> </w:t>
            </w:r>
            <w:proofErr w:type="spellStart"/>
            <w:r>
              <w:rPr>
                <w:sz w:val="28"/>
                <w:szCs w:val="28"/>
              </w:rPr>
              <w:t>de</w:t>
            </w:r>
            <w:proofErr w:type="spellEnd"/>
            <w:r>
              <w:rPr>
                <w:sz w:val="28"/>
                <w:szCs w:val="28"/>
              </w:rPr>
              <w:t xml:space="preserve"> suprafață</w:t>
            </w:r>
            <w:r>
              <w:rPr>
                <w:sz w:val="28"/>
                <w:szCs w:val="28"/>
                <w:lang w:val="ro-RO"/>
              </w:rPr>
              <w:t xml:space="preserve">. </w:t>
            </w:r>
          </w:p>
          <w:p w:rsidR="004138D8" w:rsidRDefault="004138D8">
            <w:pPr>
              <w:spacing w:after="0" w:line="240" w:lineRule="auto"/>
              <w:ind w:left="73"/>
              <w:jc w:val="both"/>
              <w:rPr>
                <w:rFonts w:ascii="Times New Roman" w:hAnsi="Times New Roman"/>
                <w:b/>
                <w:sz w:val="28"/>
                <w:szCs w:val="28"/>
                <w:lang w:val="ro-RO"/>
              </w:rPr>
            </w:pPr>
            <w:r>
              <w:rPr>
                <w:rFonts w:ascii="Times New Roman" w:hAnsi="Times New Roman"/>
                <w:b/>
                <w:sz w:val="28"/>
                <w:szCs w:val="28"/>
                <w:lang w:val="ro-RO"/>
              </w:rPr>
              <w:t xml:space="preserve">Argumentare: </w:t>
            </w:r>
          </w:p>
          <w:p w:rsidR="004138D8" w:rsidRDefault="004138D8">
            <w:pPr>
              <w:spacing w:after="0" w:line="240" w:lineRule="auto"/>
              <w:ind w:left="73"/>
              <w:jc w:val="both"/>
              <w:rPr>
                <w:rFonts w:ascii="Times New Roman" w:hAnsi="Times New Roman"/>
                <w:sz w:val="28"/>
                <w:szCs w:val="28"/>
                <w:lang w:val="ro-RO"/>
              </w:rPr>
            </w:pPr>
            <w:proofErr w:type="spellStart"/>
            <w:r>
              <w:rPr>
                <w:rFonts w:ascii="Times New Roman" w:hAnsi="Times New Roman"/>
                <w:sz w:val="28"/>
                <w:szCs w:val="28"/>
              </w:rPr>
              <w:t>Taxa</w:t>
            </w:r>
            <w:proofErr w:type="spellEnd"/>
            <w:r>
              <w:rPr>
                <w:rFonts w:ascii="Times New Roman" w:hAnsi="Times New Roman"/>
                <w:sz w:val="28"/>
                <w:szCs w:val="28"/>
              </w:rPr>
              <w:t xml:space="preserve"> </w:t>
            </w:r>
            <w:proofErr w:type="spellStart"/>
            <w:r>
              <w:rPr>
                <w:rFonts w:ascii="Times New Roman" w:hAnsi="Times New Roman"/>
                <w:sz w:val="28"/>
                <w:szCs w:val="28"/>
              </w:rPr>
              <w:t>redusă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suprafețele </w:t>
            </w:r>
            <w:proofErr w:type="spellStart"/>
            <w:r>
              <w:rPr>
                <w:rFonts w:ascii="Times New Roman" w:hAnsi="Times New Roman"/>
                <w:sz w:val="28"/>
                <w:szCs w:val="28"/>
              </w:rPr>
              <w:t>mari</w:t>
            </w:r>
            <w:proofErr w:type="spellEnd"/>
            <w:r>
              <w:rPr>
                <w:rFonts w:ascii="Times New Roman" w:hAnsi="Times New Roman"/>
                <w:sz w:val="28"/>
                <w:szCs w:val="28"/>
              </w:rPr>
              <w:t xml:space="preserve"> </w:t>
            </w:r>
            <w:proofErr w:type="spellStart"/>
            <w:r>
              <w:rPr>
                <w:rFonts w:ascii="Times New Roman" w:hAnsi="Times New Roman"/>
                <w:sz w:val="28"/>
                <w:szCs w:val="28"/>
              </w:rPr>
              <w:t>încurajează</w:t>
            </w:r>
            <w:proofErr w:type="spellEnd"/>
            <w:r>
              <w:rPr>
                <w:rFonts w:ascii="Times New Roman" w:hAnsi="Times New Roman"/>
                <w:sz w:val="28"/>
                <w:szCs w:val="28"/>
              </w:rPr>
              <w:t xml:space="preserve"> construcția </w:t>
            </w:r>
            <w:proofErr w:type="spellStart"/>
            <w:r>
              <w:rPr>
                <w:rFonts w:ascii="Times New Roman" w:hAnsi="Times New Roman"/>
                <w:sz w:val="28"/>
                <w:szCs w:val="28"/>
              </w:rPr>
              <w:t>centrelor</w:t>
            </w:r>
            <w:proofErr w:type="spellEnd"/>
            <w:r>
              <w:rPr>
                <w:rFonts w:ascii="Times New Roman" w:hAnsi="Times New Roman"/>
                <w:sz w:val="28"/>
                <w:szCs w:val="28"/>
              </w:rPr>
              <w:t xml:space="preserve"> </w:t>
            </w:r>
            <w:proofErr w:type="spellStart"/>
            <w:r>
              <w:rPr>
                <w:rFonts w:ascii="Times New Roman" w:hAnsi="Times New Roman"/>
                <w:sz w:val="28"/>
                <w:szCs w:val="28"/>
              </w:rPr>
              <w:t>comerciale</w:t>
            </w:r>
            <w:proofErr w:type="spellEnd"/>
            <w:r>
              <w:rPr>
                <w:rFonts w:ascii="Times New Roman" w:hAnsi="Times New Roman"/>
                <w:sz w:val="28"/>
                <w:szCs w:val="28"/>
              </w:rPr>
              <w:t xml:space="preserve"> </w:t>
            </w:r>
            <w:proofErr w:type="spellStart"/>
            <w:r>
              <w:rPr>
                <w:rFonts w:ascii="Times New Roman" w:hAnsi="Times New Roman"/>
                <w:sz w:val="28"/>
                <w:szCs w:val="28"/>
              </w:rPr>
              <w:t>mult</w:t>
            </w:r>
            <w:proofErr w:type="spellEnd"/>
            <w:r>
              <w:rPr>
                <w:rFonts w:ascii="Times New Roman" w:hAnsi="Times New Roman"/>
                <w:sz w:val="28"/>
                <w:szCs w:val="28"/>
              </w:rPr>
              <w:t xml:space="preserve"> </w:t>
            </w:r>
            <w:proofErr w:type="spellStart"/>
            <w:r>
              <w:rPr>
                <w:rFonts w:ascii="Times New Roman" w:hAnsi="Times New Roman"/>
                <w:sz w:val="28"/>
                <w:szCs w:val="28"/>
              </w:rPr>
              <w:t>prea</w:t>
            </w:r>
            <w:proofErr w:type="spellEnd"/>
            <w:r>
              <w:rPr>
                <w:rFonts w:ascii="Times New Roman" w:hAnsi="Times New Roman"/>
                <w:sz w:val="28"/>
                <w:szCs w:val="28"/>
              </w:rPr>
              <w:t xml:space="preserve"> </w:t>
            </w:r>
            <w:proofErr w:type="spellStart"/>
            <w:r>
              <w:rPr>
                <w:rFonts w:ascii="Times New Roman" w:hAnsi="Times New Roman"/>
                <w:sz w:val="28"/>
                <w:szCs w:val="28"/>
              </w:rPr>
              <w:t>mari</w:t>
            </w:r>
            <w:proofErr w:type="spellEnd"/>
            <w:r>
              <w:rPr>
                <w:rFonts w:ascii="Times New Roman" w:hAnsi="Times New Roman"/>
                <w:sz w:val="28"/>
                <w:szCs w:val="28"/>
              </w:rPr>
              <w:t xml:space="preserve">. </w:t>
            </w:r>
            <w:proofErr w:type="spellStart"/>
            <w:r>
              <w:rPr>
                <w:rFonts w:ascii="Times New Roman" w:hAnsi="Times New Roman"/>
                <w:sz w:val="28"/>
                <w:szCs w:val="28"/>
              </w:rPr>
              <w:t>Ce</w:t>
            </w:r>
            <w:proofErr w:type="spellEnd"/>
            <w:r>
              <w:rPr>
                <w:rFonts w:ascii="Times New Roman" w:hAnsi="Times New Roman"/>
                <w:sz w:val="28"/>
                <w:szCs w:val="28"/>
              </w:rPr>
              <w:t xml:space="preserve"> </w:t>
            </w:r>
            <w:proofErr w:type="spellStart"/>
            <w:r>
              <w:rPr>
                <w:rFonts w:ascii="Times New Roman" w:hAnsi="Times New Roman"/>
                <w:sz w:val="28"/>
                <w:szCs w:val="28"/>
              </w:rPr>
              <w:t>scop</w:t>
            </w:r>
            <w:proofErr w:type="spellEnd"/>
            <w:r>
              <w:rPr>
                <w:rFonts w:ascii="Times New Roman" w:hAnsi="Times New Roman"/>
                <w:sz w:val="28"/>
                <w:szCs w:val="28"/>
              </w:rPr>
              <w:t xml:space="preserve"> </w:t>
            </w:r>
            <w:proofErr w:type="spellStart"/>
            <w:r>
              <w:rPr>
                <w:rFonts w:ascii="Times New Roman" w:hAnsi="Times New Roman"/>
                <w:sz w:val="28"/>
                <w:szCs w:val="28"/>
              </w:rPr>
              <w:t>s-ar</w:t>
            </w:r>
            <w:proofErr w:type="spellEnd"/>
            <w:r>
              <w:rPr>
                <w:rFonts w:ascii="Times New Roman" w:hAnsi="Times New Roman"/>
                <w:sz w:val="28"/>
                <w:szCs w:val="28"/>
              </w:rPr>
              <w:t xml:space="preserve"> </w:t>
            </w:r>
            <w:proofErr w:type="spellStart"/>
            <w:r>
              <w:rPr>
                <w:rFonts w:ascii="Times New Roman" w:hAnsi="Times New Roman"/>
                <w:sz w:val="28"/>
                <w:szCs w:val="28"/>
              </w:rPr>
              <w:t>urmări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aceasta</w:t>
            </w:r>
            <w:proofErr w:type="spellEnd"/>
            <w:r>
              <w:rPr>
                <w:rFonts w:ascii="Times New Roman" w:hAnsi="Times New Roman"/>
                <w:sz w:val="28"/>
                <w:szCs w:val="28"/>
              </w:rPr>
              <w:t xml:space="preserve">? </w:t>
            </w:r>
            <w:proofErr w:type="spellStart"/>
            <w:r>
              <w:rPr>
                <w:rFonts w:ascii="Times New Roman" w:hAnsi="Times New Roman"/>
                <w:sz w:val="28"/>
                <w:szCs w:val="28"/>
              </w:rPr>
              <w:t>Se</w:t>
            </w:r>
            <w:proofErr w:type="spellEnd"/>
            <w:r>
              <w:rPr>
                <w:rFonts w:ascii="Times New Roman" w:hAnsi="Times New Roman"/>
                <w:sz w:val="28"/>
                <w:szCs w:val="28"/>
              </w:rPr>
              <w:t xml:space="preserve"> cunoaște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centrele</w:t>
            </w:r>
            <w:proofErr w:type="spellEnd"/>
            <w:r>
              <w:rPr>
                <w:rFonts w:ascii="Times New Roman" w:hAnsi="Times New Roman"/>
                <w:sz w:val="28"/>
                <w:szCs w:val="28"/>
              </w:rPr>
              <w:t xml:space="preserve"> </w:t>
            </w:r>
            <w:proofErr w:type="spellStart"/>
            <w:r>
              <w:rPr>
                <w:rFonts w:ascii="Times New Roman" w:hAnsi="Times New Roman"/>
                <w:sz w:val="28"/>
                <w:szCs w:val="28"/>
              </w:rPr>
              <w:t>comerciale</w:t>
            </w:r>
            <w:proofErr w:type="spellEnd"/>
            <w:r>
              <w:rPr>
                <w:rFonts w:ascii="Times New Roman" w:hAnsi="Times New Roman"/>
                <w:sz w:val="28"/>
                <w:szCs w:val="28"/>
              </w:rPr>
              <w:t xml:space="preserve"> </w:t>
            </w:r>
            <w:proofErr w:type="spellStart"/>
            <w:r>
              <w:rPr>
                <w:rFonts w:ascii="Times New Roman" w:hAnsi="Times New Roman"/>
                <w:sz w:val="28"/>
                <w:szCs w:val="28"/>
              </w:rPr>
              <w:t>mari</w:t>
            </w:r>
            <w:proofErr w:type="spellEnd"/>
            <w:r>
              <w:rPr>
                <w:rFonts w:ascii="Times New Roman" w:hAnsi="Times New Roman"/>
                <w:sz w:val="28"/>
                <w:szCs w:val="28"/>
              </w:rPr>
              <w:t xml:space="preserve"> </w:t>
            </w:r>
            <w:proofErr w:type="spellStart"/>
            <w:r>
              <w:rPr>
                <w:rFonts w:ascii="Times New Roman" w:hAnsi="Times New Roman"/>
                <w:sz w:val="28"/>
                <w:szCs w:val="28"/>
              </w:rPr>
              <w:t>generează</w:t>
            </w:r>
            <w:proofErr w:type="spellEnd"/>
            <w:r>
              <w:rPr>
                <w:rFonts w:ascii="Times New Roman" w:hAnsi="Times New Roman"/>
                <w:sz w:val="28"/>
                <w:szCs w:val="28"/>
              </w:rPr>
              <w:t xml:space="preserve"> </w:t>
            </w:r>
            <w:proofErr w:type="spellStart"/>
            <w:r>
              <w:rPr>
                <w:rFonts w:ascii="Times New Roman" w:hAnsi="Times New Roman"/>
                <w:sz w:val="28"/>
                <w:szCs w:val="28"/>
              </w:rPr>
              <w:t>trafic</w:t>
            </w:r>
            <w:proofErr w:type="spellEnd"/>
            <w:r>
              <w:rPr>
                <w:rFonts w:ascii="Times New Roman" w:hAnsi="Times New Roman"/>
                <w:sz w:val="28"/>
                <w:szCs w:val="28"/>
              </w:rPr>
              <w:t xml:space="preserve"> </w:t>
            </w:r>
            <w:proofErr w:type="spellStart"/>
            <w:r>
              <w:rPr>
                <w:rFonts w:ascii="Times New Roman" w:hAnsi="Times New Roman"/>
                <w:sz w:val="28"/>
                <w:szCs w:val="28"/>
              </w:rPr>
              <w:t>mare</w:t>
            </w:r>
            <w:proofErr w:type="spellEnd"/>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automobile</w:t>
            </w:r>
            <w:proofErr w:type="spellEnd"/>
            <w:r>
              <w:rPr>
                <w:rFonts w:ascii="Times New Roman" w:hAnsi="Times New Roman"/>
                <w:sz w:val="28"/>
                <w:szCs w:val="28"/>
              </w:rPr>
              <w:t xml:space="preserve"> </w:t>
            </w:r>
            <w:proofErr w:type="spellStart"/>
            <w:r>
              <w:rPr>
                <w:rFonts w:ascii="Times New Roman" w:hAnsi="Times New Roman"/>
                <w:sz w:val="28"/>
                <w:szCs w:val="28"/>
              </w:rPr>
              <w:t>personale</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fi</w:t>
            </w:r>
            <w:proofErr w:type="spellEnd"/>
            <w:r>
              <w:rPr>
                <w:rFonts w:ascii="Times New Roman" w:hAnsi="Times New Roman"/>
                <w:sz w:val="28"/>
                <w:szCs w:val="28"/>
              </w:rPr>
              <w:t xml:space="preserve"> </w:t>
            </w:r>
            <w:proofErr w:type="spellStart"/>
            <w:r>
              <w:rPr>
                <w:rFonts w:ascii="Times New Roman" w:hAnsi="Times New Roman"/>
                <w:sz w:val="28"/>
                <w:szCs w:val="28"/>
              </w:rPr>
              <w:t>interesul</w:t>
            </w:r>
            <w:proofErr w:type="spellEnd"/>
            <w:r>
              <w:rPr>
                <w:rFonts w:ascii="Times New Roman" w:hAnsi="Times New Roman"/>
                <w:sz w:val="28"/>
                <w:szCs w:val="28"/>
              </w:rPr>
              <w:t xml:space="preserve"> orașului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genera</w:t>
            </w:r>
            <w:proofErr w:type="spellEnd"/>
            <w:r>
              <w:rPr>
                <w:rFonts w:ascii="Times New Roman" w:hAnsi="Times New Roman"/>
                <w:sz w:val="28"/>
                <w:szCs w:val="28"/>
              </w:rPr>
              <w:t xml:space="preserve"> și </w:t>
            </w:r>
            <w:proofErr w:type="spellStart"/>
            <w:r>
              <w:rPr>
                <w:rFonts w:ascii="Times New Roman" w:hAnsi="Times New Roman"/>
                <w:sz w:val="28"/>
                <w:szCs w:val="28"/>
              </w:rPr>
              <w:lastRenderedPageBreak/>
              <w:t>mai</w:t>
            </w:r>
            <w:proofErr w:type="spellEnd"/>
            <w:r>
              <w:rPr>
                <w:rFonts w:ascii="Times New Roman" w:hAnsi="Times New Roman"/>
                <w:sz w:val="28"/>
                <w:szCs w:val="28"/>
              </w:rPr>
              <w:t xml:space="preserve"> </w:t>
            </w:r>
            <w:proofErr w:type="spellStart"/>
            <w:r>
              <w:rPr>
                <w:rFonts w:ascii="Times New Roman" w:hAnsi="Times New Roman"/>
                <w:sz w:val="28"/>
                <w:szCs w:val="28"/>
              </w:rPr>
              <w:t>mult</w:t>
            </w:r>
            <w:proofErr w:type="spellEnd"/>
            <w:r>
              <w:rPr>
                <w:rFonts w:ascii="Times New Roman" w:hAnsi="Times New Roman"/>
                <w:sz w:val="28"/>
                <w:szCs w:val="28"/>
              </w:rPr>
              <w:t xml:space="preserve"> </w:t>
            </w:r>
            <w:proofErr w:type="spellStart"/>
            <w:r>
              <w:rPr>
                <w:rFonts w:ascii="Times New Roman" w:hAnsi="Times New Roman"/>
                <w:sz w:val="28"/>
                <w:szCs w:val="28"/>
              </w:rPr>
              <w:t>trafic</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condițiile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care</w:t>
            </w:r>
            <w:proofErr w:type="spellEnd"/>
            <w:r>
              <w:rPr>
                <w:rFonts w:ascii="Times New Roman" w:hAnsi="Times New Roman"/>
                <w:sz w:val="28"/>
                <w:szCs w:val="28"/>
              </w:rPr>
              <w:t xml:space="preserve"> </w:t>
            </w:r>
            <w:proofErr w:type="spellStart"/>
            <w:r>
              <w:rPr>
                <w:rFonts w:ascii="Times New Roman" w:hAnsi="Times New Roman"/>
                <w:sz w:val="28"/>
                <w:szCs w:val="28"/>
              </w:rPr>
              <w:t>deja</w:t>
            </w:r>
            <w:proofErr w:type="spellEnd"/>
            <w:r>
              <w:rPr>
                <w:rFonts w:ascii="Times New Roman" w:hAnsi="Times New Roman"/>
                <w:sz w:val="28"/>
                <w:szCs w:val="28"/>
              </w:rPr>
              <w:t xml:space="preserve"> </w:t>
            </w:r>
            <w:proofErr w:type="spellStart"/>
            <w:r>
              <w:rPr>
                <w:rFonts w:ascii="Times New Roman" w:hAnsi="Times New Roman"/>
                <w:sz w:val="28"/>
                <w:szCs w:val="28"/>
              </w:rPr>
              <w:t>are</w:t>
            </w:r>
            <w:proofErr w:type="spellEnd"/>
            <w:r>
              <w:rPr>
                <w:rFonts w:ascii="Times New Roman" w:hAnsi="Times New Roman"/>
                <w:sz w:val="28"/>
                <w:szCs w:val="28"/>
              </w:rPr>
              <w:t xml:space="preserve"> </w:t>
            </w:r>
            <w:proofErr w:type="spellStart"/>
            <w:r>
              <w:rPr>
                <w:rFonts w:ascii="Times New Roman" w:hAnsi="Times New Roman"/>
                <w:sz w:val="28"/>
                <w:szCs w:val="28"/>
              </w:rPr>
              <w:t>probleme</w:t>
            </w:r>
            <w:proofErr w:type="spellEnd"/>
            <w:r>
              <w:rPr>
                <w:rFonts w:ascii="Times New Roman" w:hAnsi="Times New Roman"/>
                <w:sz w:val="28"/>
                <w:szCs w:val="28"/>
              </w:rPr>
              <w:t xml:space="preserve"> </w:t>
            </w:r>
            <w:proofErr w:type="spellStart"/>
            <w:r>
              <w:rPr>
                <w:rFonts w:ascii="Times New Roman" w:hAnsi="Times New Roman"/>
                <w:sz w:val="28"/>
                <w:szCs w:val="28"/>
              </w:rPr>
              <w:t>cronice</w:t>
            </w:r>
            <w:proofErr w:type="spellEnd"/>
            <w:r>
              <w:rPr>
                <w:rFonts w:ascii="Times New Roman" w:hAnsi="Times New Roman"/>
                <w:sz w:val="28"/>
                <w:szCs w:val="28"/>
              </w:rPr>
              <w:t xml:space="preserve"> </w:t>
            </w:r>
            <w:proofErr w:type="spellStart"/>
            <w:r>
              <w:rPr>
                <w:rFonts w:ascii="Times New Roman" w:hAnsi="Times New Roman"/>
                <w:sz w:val="28"/>
                <w:szCs w:val="28"/>
              </w:rPr>
              <w:t>cu</w:t>
            </w:r>
            <w:proofErr w:type="spellEnd"/>
            <w:r>
              <w:rPr>
                <w:rFonts w:ascii="Times New Roman" w:hAnsi="Times New Roman"/>
                <w:sz w:val="28"/>
                <w:szCs w:val="28"/>
              </w:rPr>
              <w:t xml:space="preserve"> </w:t>
            </w:r>
            <w:proofErr w:type="spellStart"/>
            <w:r>
              <w:rPr>
                <w:rFonts w:ascii="Times New Roman" w:hAnsi="Times New Roman"/>
                <w:sz w:val="28"/>
                <w:szCs w:val="28"/>
              </w:rPr>
              <w:t>ambuteiajele</w:t>
            </w:r>
            <w:proofErr w:type="spellEnd"/>
            <w:r>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lastRenderedPageBreak/>
              <w:t xml:space="preserve">Nu se </w:t>
            </w:r>
            <w:proofErr w:type="spellStart"/>
            <w:r>
              <w:rPr>
                <w:rFonts w:ascii="Times New Roman" w:hAnsi="Times New Roman"/>
                <w:sz w:val="28"/>
                <w:szCs w:val="28"/>
                <w:u w:val="single"/>
                <w:lang w:val="en-US"/>
              </w:rPr>
              <w:t>acceptă</w:t>
            </w:r>
            <w:proofErr w:type="spellEnd"/>
          </w:p>
          <w:p w:rsidR="004138D8" w:rsidRPr="00851550" w:rsidRDefault="004138D8" w:rsidP="005C4B44">
            <w:pPr>
              <w:pStyle w:val="a5"/>
              <w:shd w:val="clear" w:color="auto" w:fill="FFFFFF"/>
              <w:rPr>
                <w:sz w:val="28"/>
                <w:szCs w:val="28"/>
                <w:lang w:val="ro-RO"/>
              </w:rPr>
            </w:pPr>
            <w:proofErr w:type="spellStart"/>
            <w:r>
              <w:rPr>
                <w:sz w:val="28"/>
                <w:szCs w:val="28"/>
                <w:lang w:val="en-US"/>
              </w:rPr>
              <w:t>Taxa</w:t>
            </w:r>
            <w:proofErr w:type="spellEnd"/>
            <w:r>
              <w:rPr>
                <w:sz w:val="28"/>
                <w:szCs w:val="28"/>
                <w:lang w:val="en-US"/>
              </w:rPr>
              <w:t xml:space="preserve"> </w:t>
            </w:r>
            <w:proofErr w:type="spellStart"/>
            <w:r>
              <w:rPr>
                <w:sz w:val="28"/>
                <w:szCs w:val="28"/>
                <w:lang w:val="en-US"/>
              </w:rPr>
              <w:t>este</w:t>
            </w:r>
            <w:proofErr w:type="spellEnd"/>
            <w:r>
              <w:rPr>
                <w:sz w:val="28"/>
                <w:szCs w:val="28"/>
                <w:lang w:val="en-US"/>
              </w:rPr>
              <w:t xml:space="preserve"> </w:t>
            </w:r>
            <w:proofErr w:type="spellStart"/>
            <w:r>
              <w:rPr>
                <w:sz w:val="28"/>
                <w:szCs w:val="28"/>
                <w:lang w:val="en-US"/>
              </w:rPr>
              <w:t>diferențiată</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funcție</w:t>
            </w:r>
            <w:proofErr w:type="spellEnd"/>
            <w:r>
              <w:rPr>
                <w:sz w:val="28"/>
                <w:szCs w:val="28"/>
                <w:lang w:val="en-US"/>
              </w:rPr>
              <w:t xml:space="preserve"> de </w:t>
            </w:r>
            <w:proofErr w:type="spellStart"/>
            <w:r>
              <w:rPr>
                <w:sz w:val="28"/>
                <w:szCs w:val="28"/>
                <w:lang w:val="en-US"/>
              </w:rPr>
              <w:t>cheltuielile</w:t>
            </w:r>
            <w:proofErr w:type="spellEnd"/>
            <w:r>
              <w:rPr>
                <w:sz w:val="28"/>
                <w:szCs w:val="28"/>
                <w:lang w:val="en-US"/>
              </w:rPr>
              <w:t xml:space="preserve"> </w:t>
            </w:r>
            <w:proofErr w:type="spellStart"/>
            <w:r>
              <w:rPr>
                <w:sz w:val="28"/>
                <w:szCs w:val="28"/>
                <w:lang w:val="en-US"/>
              </w:rPr>
              <w:t>suportate</w:t>
            </w:r>
            <w:proofErr w:type="spellEnd"/>
            <w:r>
              <w:rPr>
                <w:sz w:val="28"/>
                <w:szCs w:val="28"/>
                <w:lang w:val="en-US"/>
              </w:rPr>
              <w:t xml:space="preserve"> de </w:t>
            </w:r>
            <w:proofErr w:type="spellStart"/>
            <w:r>
              <w:rPr>
                <w:sz w:val="28"/>
                <w:szCs w:val="28"/>
                <w:lang w:val="en-US"/>
              </w:rPr>
              <w:t>către</w:t>
            </w:r>
            <w:proofErr w:type="spellEnd"/>
            <w:r>
              <w:rPr>
                <w:sz w:val="28"/>
                <w:szCs w:val="28"/>
                <w:lang w:val="en-US"/>
              </w:rPr>
              <w:t xml:space="preserve"> centre </w:t>
            </w:r>
            <w:proofErr w:type="spellStart"/>
            <w:r>
              <w:rPr>
                <w:sz w:val="28"/>
                <w:szCs w:val="28"/>
                <w:lang w:val="en-US"/>
              </w:rPr>
              <w:t>și</w:t>
            </w:r>
            <w:proofErr w:type="spellEnd"/>
            <w:r>
              <w:rPr>
                <w:sz w:val="28"/>
                <w:szCs w:val="28"/>
                <w:lang w:val="en-US"/>
              </w:rPr>
              <w:t xml:space="preserve"> </w:t>
            </w:r>
            <w:proofErr w:type="spellStart"/>
            <w:r>
              <w:rPr>
                <w:sz w:val="28"/>
                <w:szCs w:val="28"/>
                <w:lang w:val="en-US"/>
              </w:rPr>
              <w:t>până</w:t>
            </w:r>
            <w:proofErr w:type="spellEnd"/>
            <w:r>
              <w:rPr>
                <w:sz w:val="28"/>
                <w:szCs w:val="28"/>
                <w:lang w:val="en-US"/>
              </w:rPr>
              <w:t xml:space="preserve"> la </w:t>
            </w:r>
            <w:proofErr w:type="spellStart"/>
            <w:r>
              <w:rPr>
                <w:sz w:val="28"/>
                <w:szCs w:val="28"/>
                <w:lang w:val="en-US"/>
              </w:rPr>
              <w:t>elaborarea</w:t>
            </w:r>
            <w:proofErr w:type="spellEnd"/>
            <w:r>
              <w:rPr>
                <w:sz w:val="28"/>
                <w:szCs w:val="28"/>
                <w:lang w:val="en-US"/>
              </w:rPr>
              <w:t xml:space="preserve"> </w:t>
            </w:r>
            <w:proofErr w:type="spellStart"/>
            <w:r>
              <w:rPr>
                <w:sz w:val="28"/>
                <w:szCs w:val="28"/>
                <w:lang w:val="en-US"/>
              </w:rPr>
              <w:t>metodologiei</w:t>
            </w:r>
            <w:proofErr w:type="spellEnd"/>
            <w:r>
              <w:rPr>
                <w:sz w:val="28"/>
                <w:szCs w:val="28"/>
                <w:lang w:val="en-US"/>
              </w:rPr>
              <w:t xml:space="preserve"> </w:t>
            </w:r>
            <w:proofErr w:type="spellStart"/>
            <w:r>
              <w:rPr>
                <w:sz w:val="28"/>
                <w:szCs w:val="28"/>
                <w:lang w:val="en-US"/>
              </w:rPr>
              <w:t>rămâne</w:t>
            </w:r>
            <w:proofErr w:type="spellEnd"/>
            <w:r>
              <w:rPr>
                <w:sz w:val="28"/>
                <w:szCs w:val="28"/>
                <w:lang w:val="en-US"/>
              </w:rPr>
              <w:t xml:space="preserve"> la </w:t>
            </w:r>
            <w:proofErr w:type="spellStart"/>
            <w:r>
              <w:rPr>
                <w:sz w:val="28"/>
                <w:szCs w:val="28"/>
                <w:lang w:val="en-US"/>
              </w:rPr>
              <w:t>nivelul</w:t>
            </w:r>
            <w:proofErr w:type="spellEnd"/>
            <w:r>
              <w:rPr>
                <w:sz w:val="28"/>
                <w:szCs w:val="28"/>
                <w:lang w:val="en-US"/>
              </w:rPr>
              <w:t xml:space="preserve"> </w:t>
            </w:r>
            <w:proofErr w:type="spellStart"/>
            <w:r>
              <w:rPr>
                <w:sz w:val="28"/>
                <w:szCs w:val="28"/>
                <w:lang w:val="en-US"/>
              </w:rPr>
              <w:t>anilor</w:t>
            </w:r>
            <w:proofErr w:type="spellEnd"/>
            <w:r>
              <w:rPr>
                <w:sz w:val="28"/>
                <w:szCs w:val="28"/>
                <w:lang w:val="en-US"/>
              </w:rPr>
              <w:t xml:space="preserve"> </w:t>
            </w:r>
            <w:proofErr w:type="spellStart"/>
            <w:r>
              <w:rPr>
                <w:sz w:val="28"/>
                <w:szCs w:val="28"/>
                <w:lang w:val="en-US"/>
              </w:rPr>
              <w:t>precedenți</w:t>
            </w:r>
            <w:proofErr w:type="spellEnd"/>
            <w:r>
              <w:rPr>
                <w:sz w:val="28"/>
                <w:szCs w:val="28"/>
                <w:lang w:val="en-US"/>
              </w:rPr>
              <w:t>.</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pP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2 la anexa nr. 3</w:t>
            </w:r>
          </w:p>
          <w:p w:rsidR="004138D8" w:rsidRDefault="004138D8">
            <w:pPr>
              <w:pStyle w:val="LO-normal"/>
            </w:pPr>
          </w:p>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 xml:space="preserve">Magazine, supermagazine, </w:t>
            </w:r>
            <w:proofErr w:type="spellStart"/>
            <w:r>
              <w:rPr>
                <w:rFonts w:ascii="Times New Roman" w:hAnsi="Times New Roman" w:cs="Times New Roman"/>
                <w:sz w:val="28"/>
                <w:szCs w:val="28"/>
              </w:rPr>
              <w:t>hipermagazine</w:t>
            </w:r>
            <w:proofErr w:type="spellEnd"/>
            <w:r>
              <w:rPr>
                <w:rFonts w:ascii="Times New Roman" w:hAnsi="Times New Roman" w:cs="Times New Roman"/>
                <w:sz w:val="28"/>
                <w:szCs w:val="28"/>
              </w:rPr>
              <w:t>, depozite, farmacii, pavilioane, hale, expoziţii cu vânzări cu suprafaţa comercială:</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 xml:space="preserve">până la 50 mp – 4200 lei; </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50,1 până la 100 mp – 5300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100,1 până la 200 mp – 6100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200,1 până la 400 mp – 7800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400,1 până la 600 mp – 9700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600,1 până la 800 mp – 13400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800,1 până la 1000 mp – 16100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1001 până la 2000 mp – 19400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t>de la 2001 până la 3000 mp – 21500 lei;</w:t>
            </w:r>
          </w:p>
          <w:p w:rsidR="004138D8" w:rsidRDefault="004138D8">
            <w:pPr>
              <w:pStyle w:val="LO-normal"/>
              <w:numPr>
                <w:ilvl w:val="0"/>
                <w:numId w:val="6"/>
              </w:numPr>
              <w:ind w:left="48" w:firstLine="0"/>
              <w:rPr>
                <w:rFonts w:ascii="Times New Roman" w:hAnsi="Times New Roman" w:cs="Times New Roman"/>
                <w:sz w:val="28"/>
                <w:szCs w:val="28"/>
              </w:rPr>
            </w:pPr>
            <w:r>
              <w:rPr>
                <w:rFonts w:ascii="Times New Roman" w:hAnsi="Times New Roman" w:cs="Times New Roman"/>
                <w:sz w:val="28"/>
                <w:szCs w:val="28"/>
              </w:rPr>
              <w:lastRenderedPageBreak/>
              <w:t>mai mult de 3001 mp – 23700 lei.</w:t>
            </w:r>
          </w:p>
          <w:p w:rsidR="004138D8" w:rsidRDefault="004138D8">
            <w:pPr>
              <w:pStyle w:val="LO-normal"/>
              <w:rPr>
                <w:rFonts w:ascii="Times New Roman" w:hAnsi="Times New Roman" w:cs="Times New Roman"/>
                <w:sz w:val="28"/>
                <w:szCs w:val="28"/>
              </w:rPr>
            </w:pPr>
          </w:p>
          <w:p w:rsidR="004138D8" w:rsidRDefault="004138D8">
            <w:pPr>
              <w:spacing w:after="0" w:line="240" w:lineRule="auto"/>
              <w:ind w:left="48"/>
              <w:jc w:val="both"/>
              <w:rPr>
                <w:rFonts w:ascii="Times New Roman" w:hAnsi="Times New Roman"/>
                <w:sz w:val="24"/>
                <w:szCs w:val="24"/>
                <w:lang w:val="ro-RO"/>
              </w:rPr>
            </w:pPr>
            <w:proofErr w:type="spellStart"/>
            <w:r>
              <w:rPr>
                <w:rFonts w:ascii="Times New Roman" w:hAnsi="Times New Roman"/>
                <w:sz w:val="28"/>
                <w:szCs w:val="28"/>
              </w:rPr>
              <w:t>Librării</w:t>
            </w:r>
            <w:proofErr w:type="spellEnd"/>
            <w:r>
              <w:rPr>
                <w:rFonts w:ascii="Times New Roman" w:hAnsi="Times New Roman"/>
                <w:sz w:val="28"/>
                <w:szCs w:val="28"/>
                <w:lang w:val="ro-RO"/>
              </w:rPr>
              <w:t xml:space="preserve"> - 950</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jc w:val="both"/>
            </w:pPr>
            <w:r>
              <w:rPr>
                <w:color w:val="454545"/>
                <w:sz w:val="28"/>
                <w:szCs w:val="28"/>
                <w:lang w:val="en-US"/>
              </w:rPr>
              <w:lastRenderedPageBreak/>
              <w:t xml:space="preserve">1. </w:t>
            </w:r>
            <w:proofErr w:type="spellStart"/>
            <w:r>
              <w:rPr>
                <w:sz w:val="28"/>
                <w:szCs w:val="28"/>
              </w:rPr>
              <w:t>Taxă</w:t>
            </w:r>
            <w:proofErr w:type="spellEnd"/>
            <w:r>
              <w:rPr>
                <w:sz w:val="28"/>
                <w:szCs w:val="28"/>
              </w:rPr>
              <w:t xml:space="preserve"> </w:t>
            </w:r>
            <w:proofErr w:type="spellStart"/>
            <w:r>
              <w:rPr>
                <w:sz w:val="28"/>
                <w:szCs w:val="28"/>
              </w:rPr>
              <w:t>unică</w:t>
            </w:r>
            <w:proofErr w:type="spellEnd"/>
            <w:r>
              <w:rPr>
                <w:sz w:val="28"/>
                <w:szCs w:val="28"/>
              </w:rPr>
              <w:t xml:space="preserve"> </w:t>
            </w:r>
            <w:proofErr w:type="spellStart"/>
            <w:r>
              <w:rPr>
                <w:sz w:val="28"/>
                <w:szCs w:val="28"/>
              </w:rPr>
              <w:t>per</w:t>
            </w:r>
            <w:proofErr w:type="spellEnd"/>
            <w:r>
              <w:rPr>
                <w:sz w:val="28"/>
                <w:szCs w:val="28"/>
              </w:rPr>
              <w:t xml:space="preserve"> </w:t>
            </w:r>
            <w:proofErr w:type="spellStart"/>
            <w:r>
              <w:rPr>
                <w:sz w:val="28"/>
                <w:szCs w:val="28"/>
              </w:rPr>
              <w:t>metru</w:t>
            </w:r>
            <w:proofErr w:type="spellEnd"/>
            <w:r>
              <w:rPr>
                <w:sz w:val="28"/>
                <w:szCs w:val="28"/>
              </w:rPr>
              <w:t xml:space="preserve"> </w:t>
            </w:r>
            <w:proofErr w:type="spellStart"/>
            <w:r>
              <w:rPr>
                <w:sz w:val="28"/>
                <w:szCs w:val="28"/>
              </w:rPr>
              <w:t>pătrat</w:t>
            </w:r>
            <w:proofErr w:type="spellEnd"/>
            <w:r>
              <w:rPr>
                <w:sz w:val="28"/>
                <w:szCs w:val="28"/>
              </w:rPr>
              <w:t xml:space="preserve">, </w:t>
            </w:r>
            <w:proofErr w:type="spellStart"/>
            <w:r>
              <w:rPr>
                <w:sz w:val="28"/>
                <w:szCs w:val="28"/>
              </w:rPr>
              <w:t>indiferent</w:t>
            </w:r>
            <w:proofErr w:type="spellEnd"/>
            <w:r>
              <w:rPr>
                <w:sz w:val="28"/>
                <w:szCs w:val="28"/>
              </w:rPr>
              <w:t xml:space="preserve"> </w:t>
            </w:r>
            <w:proofErr w:type="spellStart"/>
            <w:r>
              <w:rPr>
                <w:sz w:val="28"/>
                <w:szCs w:val="28"/>
              </w:rPr>
              <w:t>de</w:t>
            </w:r>
            <w:proofErr w:type="spellEnd"/>
            <w:r>
              <w:rPr>
                <w:sz w:val="28"/>
                <w:szCs w:val="28"/>
              </w:rPr>
              <w:t xml:space="preserve"> suprafața unității </w:t>
            </w:r>
            <w:proofErr w:type="spellStart"/>
            <w:r>
              <w:rPr>
                <w:sz w:val="28"/>
                <w:szCs w:val="28"/>
              </w:rPr>
              <w:t>comerciale</w:t>
            </w:r>
            <w:proofErr w:type="spellEnd"/>
            <w:r>
              <w:rPr>
                <w:sz w:val="28"/>
                <w:szCs w:val="28"/>
              </w:rPr>
              <w:t xml:space="preserve">. </w:t>
            </w:r>
            <w:proofErr w:type="spellStart"/>
            <w:r>
              <w:rPr>
                <w:sz w:val="28"/>
                <w:szCs w:val="28"/>
              </w:rPr>
              <w:t>Circa</w:t>
            </w:r>
            <w:proofErr w:type="spellEnd"/>
            <w:r>
              <w:rPr>
                <w:sz w:val="28"/>
                <w:szCs w:val="28"/>
              </w:rPr>
              <w:t xml:space="preserve"> 20-40 </w:t>
            </w:r>
            <w:proofErr w:type="spellStart"/>
            <w:r>
              <w:rPr>
                <w:sz w:val="28"/>
                <w:szCs w:val="28"/>
              </w:rPr>
              <w:t>lei</w:t>
            </w:r>
            <w:proofErr w:type="spellEnd"/>
            <w:r>
              <w:rPr>
                <w:sz w:val="28"/>
                <w:szCs w:val="28"/>
              </w:rPr>
              <w:t>/</w:t>
            </w:r>
            <w:proofErr w:type="spellStart"/>
            <w:r>
              <w:rPr>
                <w:sz w:val="28"/>
                <w:szCs w:val="28"/>
              </w:rPr>
              <w:t>mp</w:t>
            </w:r>
            <w:proofErr w:type="spellEnd"/>
            <w:r>
              <w:rPr>
                <w:sz w:val="28"/>
                <w:szCs w:val="28"/>
              </w:rPr>
              <w:t xml:space="preserve">, </w:t>
            </w:r>
            <w:proofErr w:type="spellStart"/>
            <w:r>
              <w:rPr>
                <w:sz w:val="28"/>
                <w:szCs w:val="28"/>
              </w:rPr>
              <w:t>în</w:t>
            </w:r>
            <w:proofErr w:type="spellEnd"/>
            <w:r>
              <w:rPr>
                <w:sz w:val="28"/>
                <w:szCs w:val="28"/>
              </w:rPr>
              <w:t xml:space="preserve"> funcție </w:t>
            </w:r>
            <w:proofErr w:type="spellStart"/>
            <w:r>
              <w:rPr>
                <w:sz w:val="28"/>
                <w:szCs w:val="28"/>
              </w:rPr>
              <w:t>de</w:t>
            </w:r>
            <w:proofErr w:type="spellEnd"/>
            <w:r>
              <w:rPr>
                <w:sz w:val="28"/>
                <w:szCs w:val="28"/>
              </w:rPr>
              <w:t xml:space="preserve"> situația </w:t>
            </w:r>
            <w:proofErr w:type="spellStart"/>
            <w:r>
              <w:rPr>
                <w:sz w:val="28"/>
                <w:szCs w:val="28"/>
              </w:rPr>
              <w:t>pe</w:t>
            </w:r>
            <w:proofErr w:type="spellEnd"/>
            <w:r>
              <w:rPr>
                <w:sz w:val="28"/>
                <w:szCs w:val="28"/>
              </w:rPr>
              <w:t xml:space="preserve"> piață.</w:t>
            </w:r>
          </w:p>
          <w:p w:rsidR="004138D8" w:rsidRDefault="004138D8">
            <w:pPr>
              <w:pStyle w:val="a5"/>
              <w:shd w:val="clear" w:color="auto" w:fill="FFFFFF"/>
              <w:jc w:val="both"/>
              <w:rPr>
                <w:sz w:val="28"/>
                <w:szCs w:val="28"/>
                <w:lang w:val="ro-RO"/>
              </w:rPr>
            </w:pPr>
            <w:r>
              <w:rPr>
                <w:sz w:val="28"/>
                <w:szCs w:val="28"/>
                <w:lang w:val="ro-RO"/>
              </w:rPr>
              <w:t xml:space="preserve">2.  </w:t>
            </w:r>
            <w:r>
              <w:rPr>
                <w:sz w:val="28"/>
                <w:szCs w:val="28"/>
              </w:rPr>
              <w:t xml:space="preserve">50% </w:t>
            </w:r>
            <w:proofErr w:type="spellStart"/>
            <w:r>
              <w:rPr>
                <w:sz w:val="28"/>
                <w:szCs w:val="28"/>
              </w:rPr>
              <w:t>din</w:t>
            </w:r>
            <w:proofErr w:type="spellEnd"/>
            <w:r>
              <w:rPr>
                <w:sz w:val="28"/>
                <w:szCs w:val="28"/>
              </w:rPr>
              <w:t xml:space="preserve"> </w:t>
            </w:r>
            <w:proofErr w:type="spellStart"/>
            <w:r>
              <w:rPr>
                <w:sz w:val="28"/>
                <w:szCs w:val="28"/>
              </w:rPr>
              <w:t>taxa</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librării</w:t>
            </w:r>
            <w:proofErr w:type="spellEnd"/>
            <w:r>
              <w:rPr>
                <w:sz w:val="28"/>
                <w:szCs w:val="28"/>
              </w:rPr>
              <w:t>.</w:t>
            </w:r>
          </w:p>
          <w:p w:rsidR="004138D8" w:rsidRDefault="004138D8">
            <w:pPr>
              <w:pStyle w:val="a5"/>
              <w:shd w:val="clear" w:color="auto" w:fill="FFFFFF"/>
              <w:jc w:val="both"/>
              <w:rPr>
                <w:sz w:val="28"/>
                <w:szCs w:val="28"/>
              </w:rPr>
            </w:pPr>
            <w:r>
              <w:rPr>
                <w:b/>
                <w:sz w:val="28"/>
                <w:szCs w:val="28"/>
                <w:lang w:val="ro-RO"/>
              </w:rPr>
              <w:t xml:space="preserve">Argumentare: </w:t>
            </w:r>
            <w:proofErr w:type="spellStart"/>
            <w:r>
              <w:rPr>
                <w:sz w:val="28"/>
                <w:szCs w:val="28"/>
              </w:rPr>
              <w:t>La</w:t>
            </w:r>
            <w:proofErr w:type="spellEnd"/>
            <w:r>
              <w:rPr>
                <w:sz w:val="28"/>
                <w:szCs w:val="28"/>
              </w:rPr>
              <w:t xml:space="preserve"> </w:t>
            </w:r>
            <w:proofErr w:type="spellStart"/>
            <w:r>
              <w:rPr>
                <w:sz w:val="28"/>
                <w:szCs w:val="28"/>
              </w:rPr>
              <w:t>fel</w:t>
            </w:r>
            <w:proofErr w:type="spellEnd"/>
            <w:r>
              <w:rPr>
                <w:sz w:val="28"/>
                <w:szCs w:val="28"/>
              </w:rPr>
              <w:t xml:space="preserve"> </w:t>
            </w:r>
            <w:proofErr w:type="spellStart"/>
            <w:r>
              <w:rPr>
                <w:sz w:val="28"/>
                <w:szCs w:val="28"/>
              </w:rPr>
              <w:t>ca</w:t>
            </w:r>
            <w:proofErr w:type="spellEnd"/>
            <w:r>
              <w:rPr>
                <w:sz w:val="28"/>
                <w:szCs w:val="28"/>
              </w:rPr>
              <w:t xml:space="preserve"> și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aici</w:t>
            </w:r>
            <w:proofErr w:type="spellEnd"/>
            <w:r>
              <w:rPr>
                <w:sz w:val="28"/>
                <w:szCs w:val="28"/>
              </w:rPr>
              <w:t xml:space="preserve"> </w:t>
            </w:r>
            <w:proofErr w:type="spellStart"/>
            <w:r>
              <w:rPr>
                <w:sz w:val="28"/>
                <w:szCs w:val="28"/>
              </w:rPr>
              <w:t>se</w:t>
            </w:r>
            <w:proofErr w:type="spellEnd"/>
            <w:r>
              <w:rPr>
                <w:sz w:val="28"/>
                <w:szCs w:val="28"/>
              </w:rPr>
              <w:t xml:space="preserve"> </w:t>
            </w:r>
            <w:proofErr w:type="spellStart"/>
            <w:r>
              <w:rPr>
                <w:sz w:val="28"/>
                <w:szCs w:val="28"/>
              </w:rPr>
              <w:t>presupun</w:t>
            </w:r>
            <w:proofErr w:type="spellEnd"/>
            <w:r>
              <w:rPr>
                <w:sz w:val="28"/>
                <w:szCs w:val="28"/>
              </w:rPr>
              <w:t xml:space="preserve"> </w:t>
            </w:r>
            <w:proofErr w:type="spellStart"/>
            <w:r>
              <w:rPr>
                <w:sz w:val="28"/>
                <w:szCs w:val="28"/>
              </w:rPr>
              <w:t>reduceri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obiectele</w:t>
            </w:r>
            <w:proofErr w:type="spellEnd"/>
            <w:r>
              <w:rPr>
                <w:sz w:val="28"/>
                <w:szCs w:val="28"/>
              </w:rPr>
              <w:t xml:space="preserve"> </w:t>
            </w:r>
            <w:proofErr w:type="spellStart"/>
            <w:r>
              <w:rPr>
                <w:sz w:val="28"/>
                <w:szCs w:val="28"/>
              </w:rPr>
              <w:t>comerciale</w:t>
            </w:r>
            <w:proofErr w:type="spellEnd"/>
            <w:r>
              <w:rPr>
                <w:sz w:val="28"/>
                <w:szCs w:val="28"/>
              </w:rPr>
              <w:t xml:space="preserve"> </w:t>
            </w:r>
            <w:proofErr w:type="spellStart"/>
            <w:r>
              <w:rPr>
                <w:sz w:val="28"/>
                <w:szCs w:val="28"/>
              </w:rPr>
              <w:t>mari</w:t>
            </w:r>
            <w:proofErr w:type="spellEnd"/>
            <w:r>
              <w:rPr>
                <w:sz w:val="28"/>
                <w:szCs w:val="28"/>
              </w:rPr>
              <w:t>.</w:t>
            </w:r>
          </w:p>
          <w:p w:rsidR="004138D8" w:rsidRDefault="004138D8">
            <w:pPr>
              <w:pStyle w:val="LO-normal"/>
              <w:jc w:val="both"/>
            </w:pPr>
            <w:r>
              <w:rPr>
                <w:rFonts w:ascii="Times New Roman" w:hAnsi="Times New Roman" w:cs="Times New Roman"/>
                <w:sz w:val="28"/>
                <w:szCs w:val="28"/>
              </w:rPr>
              <w:t>Se observă discrepanțe foarte mari în prețul per metru pătrat pentru magazinele mici și cele mari. De exemplu, un magazin cu suprafața de 40 mp ar plăti taxă de 130 lei/mp, pe când un magazin de 500 mp ar plăti 19,4 lei/mp, iar unul de 3500 mp ar plăti o taxă de 6,77 lei/mp.</w:t>
            </w:r>
          </w:p>
          <w:p w:rsidR="004138D8" w:rsidRDefault="004138D8">
            <w:pPr>
              <w:pStyle w:val="a5"/>
              <w:shd w:val="clear" w:color="auto" w:fill="FFFFFF"/>
              <w:spacing w:before="280" w:after="280"/>
              <w:jc w:val="both"/>
              <w:rPr>
                <w:color w:val="454545"/>
                <w:sz w:val="28"/>
                <w:szCs w:val="28"/>
                <w:lang w:val="ro-RO"/>
              </w:rPr>
            </w:pPr>
            <w:r>
              <w:rPr>
                <w:sz w:val="28"/>
                <w:szCs w:val="28"/>
              </w:rPr>
              <w:br/>
            </w:r>
            <w:proofErr w:type="spellStart"/>
            <w:r>
              <w:rPr>
                <w:sz w:val="28"/>
                <w:szCs w:val="28"/>
              </w:rPr>
              <w:t>În</w:t>
            </w:r>
            <w:proofErr w:type="spellEnd"/>
            <w:r>
              <w:rPr>
                <w:sz w:val="28"/>
                <w:szCs w:val="28"/>
              </w:rPr>
              <w:t xml:space="preserve"> </w:t>
            </w:r>
            <w:proofErr w:type="spellStart"/>
            <w:r>
              <w:rPr>
                <w:sz w:val="28"/>
                <w:szCs w:val="28"/>
              </w:rPr>
              <w:t>loc</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suprataxa</w:t>
            </w:r>
            <w:proofErr w:type="spellEnd"/>
            <w:r>
              <w:rPr>
                <w:sz w:val="28"/>
                <w:szCs w:val="28"/>
              </w:rPr>
              <w:t xml:space="preserve"> </w:t>
            </w:r>
            <w:proofErr w:type="spellStart"/>
            <w:r>
              <w:rPr>
                <w:sz w:val="28"/>
                <w:szCs w:val="28"/>
              </w:rPr>
              <w:t>antreprenorii</w:t>
            </w:r>
            <w:proofErr w:type="spellEnd"/>
            <w:r>
              <w:rPr>
                <w:sz w:val="28"/>
                <w:szCs w:val="28"/>
              </w:rPr>
              <w:t xml:space="preserve"> </w:t>
            </w:r>
            <w:proofErr w:type="spellStart"/>
            <w:r>
              <w:rPr>
                <w:sz w:val="28"/>
                <w:szCs w:val="28"/>
              </w:rPr>
              <w:t>mici</w:t>
            </w:r>
            <w:proofErr w:type="spellEnd"/>
            <w:r>
              <w:rPr>
                <w:sz w:val="28"/>
                <w:szCs w:val="28"/>
              </w:rPr>
              <w:t xml:space="preserve">, aceștia </w:t>
            </w:r>
            <w:proofErr w:type="spellStart"/>
            <w:r>
              <w:rPr>
                <w:sz w:val="28"/>
                <w:szCs w:val="28"/>
              </w:rPr>
              <w:t>trebuie</w:t>
            </w:r>
            <w:proofErr w:type="spellEnd"/>
            <w:r>
              <w:rPr>
                <w:sz w:val="28"/>
                <w:szCs w:val="28"/>
              </w:rPr>
              <w:t xml:space="preserve"> încurajați </w:t>
            </w:r>
            <w:proofErr w:type="spellStart"/>
            <w:r>
              <w:rPr>
                <w:sz w:val="28"/>
                <w:szCs w:val="28"/>
              </w:rPr>
              <w:t>cu</w:t>
            </w:r>
            <w:proofErr w:type="spellEnd"/>
            <w:r>
              <w:rPr>
                <w:sz w:val="28"/>
                <w:szCs w:val="28"/>
              </w:rPr>
              <w:t xml:space="preserve"> </w:t>
            </w:r>
            <w:proofErr w:type="spellStart"/>
            <w:r>
              <w:rPr>
                <w:sz w:val="28"/>
                <w:szCs w:val="28"/>
              </w:rPr>
              <w:t>o</w:t>
            </w:r>
            <w:proofErr w:type="spellEnd"/>
            <w:r>
              <w:rPr>
                <w:sz w:val="28"/>
                <w:szCs w:val="28"/>
              </w:rPr>
              <w:t xml:space="preserve"> </w:t>
            </w:r>
            <w:proofErr w:type="spellStart"/>
            <w:r>
              <w:rPr>
                <w:sz w:val="28"/>
                <w:szCs w:val="28"/>
              </w:rPr>
              <w:t>taxă</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mică</w:t>
            </w:r>
            <w:proofErr w:type="spellEnd"/>
            <w:r>
              <w:rPr>
                <w:sz w:val="28"/>
                <w:szCs w:val="28"/>
              </w:rPr>
              <w:t>.</w:t>
            </w:r>
          </w:p>
        </w:tc>
        <w:tc>
          <w:tcPr>
            <w:tcW w:w="3119" w:type="dxa"/>
            <w:tcBorders>
              <w:top w:val="single" w:sz="4" w:space="0" w:color="000000"/>
              <w:left w:val="single" w:sz="4" w:space="0" w:color="000000"/>
              <w:bottom w:val="single" w:sz="4" w:space="0" w:color="000000"/>
              <w:right w:val="single" w:sz="4" w:space="0" w:color="000000"/>
            </w:tcBorders>
          </w:tcPr>
          <w:p w:rsidR="004138D8" w:rsidRPr="005D3E29" w:rsidRDefault="004138D8" w:rsidP="005C4B44">
            <w:pPr>
              <w:pStyle w:val="a5"/>
              <w:shd w:val="clear" w:color="auto" w:fill="FFFFFF"/>
              <w:jc w:val="both"/>
              <w:rPr>
                <w:sz w:val="28"/>
                <w:szCs w:val="28"/>
                <w:u w:val="single"/>
                <w:lang w:val="ro-RO"/>
              </w:rPr>
            </w:pPr>
            <w:r>
              <w:rPr>
                <w:sz w:val="28"/>
                <w:szCs w:val="28"/>
                <w:u w:val="single"/>
                <w:lang w:val="en-US"/>
              </w:rPr>
              <w:t xml:space="preserve">1. </w:t>
            </w:r>
            <w:r w:rsidRPr="005D3E29">
              <w:rPr>
                <w:sz w:val="28"/>
                <w:szCs w:val="28"/>
                <w:u w:val="single"/>
                <w:lang w:val="en-US"/>
              </w:rPr>
              <w:t>Nu se accept</w:t>
            </w:r>
            <w:r w:rsidRPr="005D3E29">
              <w:rPr>
                <w:sz w:val="28"/>
                <w:szCs w:val="28"/>
                <w:u w:val="single"/>
                <w:lang w:val="ro-RO"/>
              </w:rPr>
              <w:t>ă</w:t>
            </w:r>
          </w:p>
          <w:p w:rsidR="004138D8" w:rsidRPr="007D5CE7" w:rsidRDefault="004138D8" w:rsidP="005C4B44">
            <w:pPr>
              <w:pStyle w:val="a5"/>
              <w:shd w:val="clear" w:color="auto" w:fill="FFFFFF"/>
              <w:jc w:val="both"/>
              <w:rPr>
                <w:sz w:val="28"/>
                <w:szCs w:val="28"/>
                <w:lang w:val="ro-RO"/>
              </w:rPr>
            </w:pPr>
            <w:r w:rsidRPr="005D3E29">
              <w:rPr>
                <w:sz w:val="28"/>
                <w:szCs w:val="28"/>
                <w:lang w:val="ro-RO"/>
              </w:rPr>
              <w:t>Abordarea nu este corectă. Conform calculelor efectuate</w:t>
            </w:r>
            <w:r>
              <w:rPr>
                <w:color w:val="454545"/>
                <w:sz w:val="28"/>
                <w:szCs w:val="28"/>
                <w:lang w:val="ro-RO"/>
              </w:rPr>
              <w:t xml:space="preserve"> </w:t>
            </w:r>
            <w:r w:rsidRPr="005D3E29">
              <w:rPr>
                <w:color w:val="454545"/>
                <w:sz w:val="28"/>
                <w:szCs w:val="28"/>
                <w:lang w:val="ro-RO"/>
              </w:rPr>
              <w:t xml:space="preserve"> </w:t>
            </w:r>
            <w:r w:rsidRPr="007D5CE7">
              <w:rPr>
                <w:sz w:val="28"/>
                <w:szCs w:val="28"/>
                <w:lang w:val="ro-RO"/>
              </w:rPr>
              <w:t xml:space="preserve">în cazul aplicării cotelor propuse a  taxei de 20 și 30 lei/m.p. bugetul va fi afectat cu circa 20,0 </w:t>
            </w:r>
            <w:proofErr w:type="spellStart"/>
            <w:r w:rsidRPr="007D5CE7">
              <w:rPr>
                <w:sz w:val="28"/>
                <w:szCs w:val="28"/>
                <w:lang w:val="ro-RO"/>
              </w:rPr>
              <w:t>mln</w:t>
            </w:r>
            <w:proofErr w:type="spellEnd"/>
            <w:r w:rsidRPr="007D5CE7">
              <w:rPr>
                <w:sz w:val="28"/>
                <w:szCs w:val="28"/>
                <w:lang w:val="ro-RO"/>
              </w:rPr>
              <w:t xml:space="preserve">. lei și , respectiv 5,3 </w:t>
            </w:r>
            <w:proofErr w:type="spellStart"/>
            <w:r w:rsidRPr="007D5CE7">
              <w:rPr>
                <w:sz w:val="28"/>
                <w:szCs w:val="28"/>
                <w:lang w:val="ro-RO"/>
              </w:rPr>
              <w:t>mln</w:t>
            </w:r>
            <w:proofErr w:type="spellEnd"/>
            <w:r w:rsidRPr="007D5CE7">
              <w:rPr>
                <w:sz w:val="28"/>
                <w:szCs w:val="28"/>
                <w:lang w:val="ro-RO"/>
              </w:rPr>
              <w:t>. lei. În cazul aplicării cotei taxei 40 lei/</w:t>
            </w:r>
            <w:proofErr w:type="spellStart"/>
            <w:r w:rsidRPr="007D5CE7">
              <w:rPr>
                <w:sz w:val="28"/>
                <w:szCs w:val="28"/>
                <w:lang w:val="ro-RO"/>
              </w:rPr>
              <w:t>m.p</w:t>
            </w:r>
            <w:proofErr w:type="spellEnd"/>
            <w:r w:rsidRPr="007D5CE7">
              <w:rPr>
                <w:sz w:val="28"/>
                <w:szCs w:val="28"/>
                <w:lang w:val="ro-RO"/>
              </w:rPr>
              <w:t xml:space="preserve"> mărimea taxei anuale pentru unitatea comercială cu suprafața de la 400,1 </w:t>
            </w:r>
            <w:proofErr w:type="spellStart"/>
            <w:r w:rsidRPr="007D5CE7">
              <w:rPr>
                <w:sz w:val="28"/>
                <w:szCs w:val="28"/>
                <w:lang w:val="ro-RO"/>
              </w:rPr>
              <w:t>m.p</w:t>
            </w:r>
            <w:proofErr w:type="spellEnd"/>
            <w:r w:rsidRPr="007D5CE7">
              <w:rPr>
                <w:sz w:val="28"/>
                <w:szCs w:val="28"/>
                <w:lang w:val="ro-RO"/>
              </w:rPr>
              <w:t xml:space="preserve"> și mai mul</w:t>
            </w:r>
            <w:r w:rsidR="005C4B44">
              <w:rPr>
                <w:sz w:val="28"/>
                <w:szCs w:val="28"/>
                <w:lang w:val="ro-RO"/>
              </w:rPr>
              <w:t>t</w:t>
            </w:r>
            <w:r w:rsidRPr="007D5CE7">
              <w:rPr>
                <w:sz w:val="28"/>
                <w:szCs w:val="28"/>
                <w:lang w:val="ro-RO"/>
              </w:rPr>
              <w:t xml:space="preserve"> va crește exagerat de la 2 până la 5 ori.</w:t>
            </w:r>
          </w:p>
          <w:p w:rsidR="004138D8" w:rsidRPr="007D5CE7" w:rsidRDefault="004138D8" w:rsidP="005C4B44">
            <w:pPr>
              <w:pStyle w:val="a5"/>
              <w:shd w:val="clear" w:color="auto" w:fill="FFFFFF"/>
              <w:jc w:val="both"/>
              <w:rPr>
                <w:sz w:val="28"/>
                <w:szCs w:val="28"/>
                <w:u w:val="single"/>
                <w:lang w:val="ro-RO"/>
              </w:rPr>
            </w:pPr>
            <w:r w:rsidRPr="007D5CE7">
              <w:rPr>
                <w:sz w:val="28"/>
                <w:szCs w:val="28"/>
                <w:u w:val="single"/>
                <w:lang w:val="ro-RO"/>
              </w:rPr>
              <w:t>2. Nu se acceptă</w:t>
            </w:r>
          </w:p>
          <w:p w:rsidR="004138D8" w:rsidRPr="007D5CE7" w:rsidRDefault="004138D8" w:rsidP="005C4B44">
            <w:pPr>
              <w:pStyle w:val="a5"/>
              <w:shd w:val="clear" w:color="auto" w:fill="FFFFFF"/>
              <w:jc w:val="both"/>
              <w:rPr>
                <w:color w:val="454545"/>
                <w:sz w:val="28"/>
                <w:szCs w:val="28"/>
                <w:u w:val="single"/>
                <w:lang w:val="ro-RO"/>
              </w:rPr>
            </w:pPr>
            <w:r w:rsidRPr="007D5CE7">
              <w:rPr>
                <w:sz w:val="28"/>
                <w:szCs w:val="28"/>
                <w:lang w:val="ro-RO"/>
              </w:rPr>
              <w:t>Micșorarea nu este argumentată economic</w:t>
            </w:r>
            <w:r w:rsidRPr="007D5CE7">
              <w:rPr>
                <w:sz w:val="28"/>
                <w:szCs w:val="28"/>
                <w:u w:val="single"/>
                <w:lang w:val="ro-RO"/>
              </w:rPr>
              <w:t xml:space="preserve">  </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3 la anexa nr. 3</w:t>
            </w:r>
          </w:p>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Secţii comerciale:</w:t>
            </w:r>
          </w:p>
          <w:p w:rsidR="004138D8" w:rsidRDefault="004138D8">
            <w:pPr>
              <w:pStyle w:val="LO-normal"/>
              <w:numPr>
                <w:ilvl w:val="0"/>
                <w:numId w:val="7"/>
              </w:numPr>
              <w:ind w:left="332"/>
            </w:pPr>
            <w:r>
              <w:rPr>
                <w:rFonts w:ascii="Times New Roman" w:hAnsi="Times New Roman" w:cs="Times New Roman"/>
                <w:sz w:val="28"/>
                <w:szCs w:val="28"/>
              </w:rPr>
              <w:t>până la 5 mp – 1800;</w:t>
            </w:r>
          </w:p>
          <w:p w:rsidR="004138D8" w:rsidRDefault="004138D8">
            <w:pPr>
              <w:pStyle w:val="LO-normal"/>
              <w:numPr>
                <w:ilvl w:val="0"/>
                <w:numId w:val="7"/>
              </w:numPr>
              <w:ind w:left="332"/>
              <w:rPr>
                <w:rFonts w:ascii="Times New Roman" w:hAnsi="Times New Roman" w:cs="Times New Roman"/>
                <w:sz w:val="28"/>
                <w:szCs w:val="28"/>
              </w:rPr>
            </w:pPr>
            <w:r>
              <w:rPr>
                <w:rFonts w:ascii="Times New Roman" w:hAnsi="Times New Roman" w:cs="Times New Roman"/>
                <w:sz w:val="28"/>
                <w:szCs w:val="28"/>
              </w:rPr>
              <w:t>de la 5,1 până la 10 mp – 2100;</w:t>
            </w:r>
          </w:p>
          <w:p w:rsidR="004138D8" w:rsidRDefault="004138D8">
            <w:pPr>
              <w:pStyle w:val="LO-normal"/>
              <w:numPr>
                <w:ilvl w:val="0"/>
                <w:numId w:val="7"/>
              </w:numPr>
              <w:ind w:left="332"/>
              <w:rPr>
                <w:rFonts w:ascii="Times New Roman" w:hAnsi="Times New Roman" w:cs="Times New Roman"/>
                <w:sz w:val="28"/>
                <w:szCs w:val="28"/>
              </w:rPr>
            </w:pPr>
            <w:r>
              <w:rPr>
                <w:rFonts w:ascii="Times New Roman" w:hAnsi="Times New Roman" w:cs="Times New Roman"/>
                <w:sz w:val="28"/>
                <w:szCs w:val="28"/>
              </w:rPr>
              <w:t>de la 10,1 până la 20 mp – 2700;</w:t>
            </w:r>
          </w:p>
          <w:p w:rsidR="004138D8" w:rsidRDefault="004138D8">
            <w:pPr>
              <w:numPr>
                <w:ilvl w:val="0"/>
                <w:numId w:val="7"/>
              </w:numPr>
              <w:spacing w:after="0" w:line="240" w:lineRule="auto"/>
              <w:ind w:left="332" w:hanging="332"/>
              <w:jc w:val="both"/>
              <w:rPr>
                <w:rFonts w:ascii="Times New Roman" w:hAnsi="Times New Roman"/>
                <w:sz w:val="24"/>
                <w:szCs w:val="24"/>
                <w:lang w:val="ro-RO"/>
              </w:rPr>
            </w:pP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la</w:t>
            </w:r>
            <w:proofErr w:type="spellEnd"/>
            <w:r>
              <w:rPr>
                <w:rFonts w:ascii="Times New Roman" w:hAnsi="Times New Roman"/>
                <w:sz w:val="28"/>
                <w:szCs w:val="28"/>
              </w:rPr>
              <w:t xml:space="preserve"> 20,1 </w:t>
            </w:r>
            <w:proofErr w:type="spellStart"/>
            <w:r>
              <w:rPr>
                <w:rFonts w:ascii="Times New Roman" w:hAnsi="Times New Roman"/>
                <w:sz w:val="28"/>
                <w:szCs w:val="28"/>
              </w:rPr>
              <w:t>până</w:t>
            </w:r>
            <w:proofErr w:type="spellEnd"/>
            <w:r>
              <w:rPr>
                <w:rFonts w:ascii="Times New Roman" w:hAnsi="Times New Roman"/>
                <w:sz w:val="28"/>
                <w:szCs w:val="28"/>
              </w:rPr>
              <w:t xml:space="preserve"> </w:t>
            </w:r>
            <w:proofErr w:type="spellStart"/>
            <w:r>
              <w:rPr>
                <w:rFonts w:ascii="Times New Roman" w:hAnsi="Times New Roman"/>
                <w:sz w:val="28"/>
                <w:szCs w:val="28"/>
              </w:rPr>
              <w:t>la</w:t>
            </w:r>
            <w:proofErr w:type="spellEnd"/>
            <w:r>
              <w:rPr>
                <w:rFonts w:ascii="Times New Roman" w:hAnsi="Times New Roman"/>
                <w:sz w:val="28"/>
                <w:szCs w:val="28"/>
              </w:rPr>
              <w:t xml:space="preserve"> 30 </w:t>
            </w:r>
            <w:proofErr w:type="spellStart"/>
            <w:r>
              <w:rPr>
                <w:rFonts w:ascii="Times New Roman" w:hAnsi="Times New Roman"/>
                <w:sz w:val="28"/>
                <w:szCs w:val="28"/>
              </w:rPr>
              <w:t>mp</w:t>
            </w:r>
            <w:proofErr w:type="spellEnd"/>
            <w:r>
              <w:rPr>
                <w:rFonts w:ascii="Times New Roman" w:hAnsi="Times New Roman"/>
                <w:sz w:val="28"/>
                <w:szCs w:val="28"/>
                <w:lang w:val="ro-RO"/>
              </w:rPr>
              <w:t xml:space="preserve"> – 3500 lei.</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1. Secţii comerciale:</w:t>
            </w:r>
          </w:p>
          <w:p w:rsidR="004138D8" w:rsidRDefault="004138D8">
            <w:pPr>
              <w:pStyle w:val="LO-normal"/>
              <w:numPr>
                <w:ilvl w:val="0"/>
                <w:numId w:val="7"/>
              </w:numPr>
              <w:ind w:left="332"/>
            </w:pPr>
            <w:r>
              <w:rPr>
                <w:rFonts w:ascii="Times New Roman" w:hAnsi="Times New Roman" w:cs="Times New Roman"/>
                <w:sz w:val="28"/>
                <w:szCs w:val="28"/>
              </w:rPr>
              <w:t>până la 5 mp – 1500;</w:t>
            </w:r>
          </w:p>
          <w:p w:rsidR="004138D8" w:rsidRDefault="004138D8">
            <w:pPr>
              <w:pStyle w:val="LO-normal"/>
              <w:numPr>
                <w:ilvl w:val="0"/>
                <w:numId w:val="7"/>
              </w:numPr>
              <w:ind w:left="332"/>
              <w:rPr>
                <w:rFonts w:ascii="Times New Roman" w:hAnsi="Times New Roman" w:cs="Times New Roman"/>
                <w:sz w:val="28"/>
                <w:szCs w:val="28"/>
              </w:rPr>
            </w:pPr>
            <w:r>
              <w:rPr>
                <w:rFonts w:ascii="Times New Roman" w:hAnsi="Times New Roman" w:cs="Times New Roman"/>
                <w:sz w:val="28"/>
                <w:szCs w:val="28"/>
              </w:rPr>
              <w:t>de la 5,1 până la 10 mp – 2200;</w:t>
            </w:r>
          </w:p>
          <w:p w:rsidR="004138D8" w:rsidRDefault="004138D8">
            <w:pPr>
              <w:pStyle w:val="LO-normal"/>
              <w:numPr>
                <w:ilvl w:val="0"/>
                <w:numId w:val="7"/>
              </w:numPr>
              <w:ind w:left="332"/>
              <w:rPr>
                <w:rFonts w:ascii="Times New Roman" w:hAnsi="Times New Roman" w:cs="Times New Roman"/>
                <w:sz w:val="28"/>
                <w:szCs w:val="28"/>
              </w:rPr>
            </w:pPr>
            <w:r>
              <w:rPr>
                <w:rFonts w:ascii="Times New Roman" w:hAnsi="Times New Roman" w:cs="Times New Roman"/>
                <w:sz w:val="28"/>
                <w:szCs w:val="28"/>
              </w:rPr>
              <w:t>de la 10,1 până la 20 mp – 2800;</w:t>
            </w:r>
          </w:p>
          <w:p w:rsidR="004138D8" w:rsidRDefault="004138D8">
            <w:pPr>
              <w:pStyle w:val="a5"/>
              <w:numPr>
                <w:ilvl w:val="0"/>
                <w:numId w:val="7"/>
              </w:numPr>
              <w:shd w:val="clear" w:color="auto" w:fill="FFFFFF"/>
              <w:tabs>
                <w:tab w:val="left" w:pos="381"/>
              </w:tabs>
              <w:ind w:left="97" w:hanging="142"/>
              <w:rPr>
                <w:color w:val="454545"/>
                <w:sz w:val="28"/>
                <w:szCs w:val="28"/>
                <w:lang w:val="en-US"/>
              </w:rPr>
            </w:pPr>
            <w:proofErr w:type="spellStart"/>
            <w:r>
              <w:rPr>
                <w:sz w:val="28"/>
                <w:szCs w:val="28"/>
              </w:rPr>
              <w:t>de</w:t>
            </w:r>
            <w:proofErr w:type="spellEnd"/>
            <w:r>
              <w:rPr>
                <w:sz w:val="28"/>
                <w:szCs w:val="28"/>
              </w:rPr>
              <w:t xml:space="preserve"> </w:t>
            </w:r>
            <w:proofErr w:type="spellStart"/>
            <w:r>
              <w:rPr>
                <w:sz w:val="28"/>
                <w:szCs w:val="28"/>
              </w:rPr>
              <w:t>la</w:t>
            </w:r>
            <w:proofErr w:type="spellEnd"/>
            <w:r>
              <w:rPr>
                <w:sz w:val="28"/>
                <w:szCs w:val="28"/>
              </w:rPr>
              <w:t xml:space="preserve"> 20,1 </w:t>
            </w:r>
            <w:proofErr w:type="spellStart"/>
            <w:r>
              <w:rPr>
                <w:sz w:val="28"/>
                <w:szCs w:val="28"/>
              </w:rPr>
              <w:t>până</w:t>
            </w:r>
            <w:proofErr w:type="spellEnd"/>
            <w:r>
              <w:rPr>
                <w:sz w:val="28"/>
                <w:szCs w:val="28"/>
              </w:rPr>
              <w:t xml:space="preserve"> </w:t>
            </w:r>
            <w:proofErr w:type="spellStart"/>
            <w:r>
              <w:rPr>
                <w:sz w:val="28"/>
                <w:szCs w:val="28"/>
              </w:rPr>
              <w:t>la</w:t>
            </w:r>
            <w:proofErr w:type="spellEnd"/>
            <w:r>
              <w:rPr>
                <w:sz w:val="28"/>
                <w:szCs w:val="28"/>
              </w:rPr>
              <w:t xml:space="preserve"> 30 </w:t>
            </w:r>
            <w:proofErr w:type="spellStart"/>
            <w:r>
              <w:rPr>
                <w:sz w:val="28"/>
                <w:szCs w:val="28"/>
              </w:rPr>
              <w:t>mp</w:t>
            </w:r>
            <w:proofErr w:type="spellEnd"/>
            <w:r>
              <w:rPr>
                <w:sz w:val="28"/>
                <w:szCs w:val="28"/>
                <w:lang w:val="ro-RO"/>
              </w:rPr>
              <w:t xml:space="preserve"> – 3500 lei.</w:t>
            </w:r>
          </w:p>
          <w:p w:rsidR="004138D8" w:rsidRDefault="004138D8">
            <w:pPr>
              <w:pStyle w:val="a5"/>
              <w:shd w:val="clear" w:color="auto" w:fill="FFFFFF"/>
              <w:tabs>
                <w:tab w:val="left" w:pos="381"/>
              </w:tabs>
              <w:spacing w:before="280" w:after="280"/>
              <w:ind w:left="-45"/>
            </w:pPr>
            <w:r>
              <w:rPr>
                <w:b/>
                <w:sz w:val="28"/>
                <w:szCs w:val="28"/>
                <w:lang w:val="ro-RO"/>
              </w:rPr>
              <w:t xml:space="preserve">Argumentare:  </w:t>
            </w:r>
            <w:proofErr w:type="spellStart"/>
            <w:r>
              <w:rPr>
                <w:sz w:val="28"/>
                <w:szCs w:val="28"/>
              </w:rPr>
              <w:t>Pentru</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reduce</w:t>
            </w:r>
            <w:proofErr w:type="spellEnd"/>
            <w:r>
              <w:rPr>
                <w:sz w:val="28"/>
                <w:szCs w:val="28"/>
              </w:rPr>
              <w:t xml:space="preserve"> diferențele </w:t>
            </w:r>
            <w:proofErr w:type="spellStart"/>
            <w:r>
              <w:rPr>
                <w:sz w:val="28"/>
                <w:szCs w:val="28"/>
              </w:rPr>
              <w:t>per</w:t>
            </w:r>
            <w:proofErr w:type="spellEnd"/>
            <w:r>
              <w:rPr>
                <w:sz w:val="28"/>
                <w:szCs w:val="28"/>
              </w:rPr>
              <w:t xml:space="preserve"> </w:t>
            </w:r>
            <w:proofErr w:type="spellStart"/>
            <w:r>
              <w:rPr>
                <w:sz w:val="28"/>
                <w:szCs w:val="28"/>
              </w:rPr>
              <w:t>metru</w:t>
            </w:r>
            <w:proofErr w:type="spellEnd"/>
            <w:r>
              <w:rPr>
                <w:sz w:val="28"/>
                <w:szCs w:val="28"/>
              </w:rPr>
              <w:t xml:space="preserve"> </w:t>
            </w:r>
            <w:proofErr w:type="spellStart"/>
            <w:r>
              <w:rPr>
                <w:sz w:val="28"/>
                <w:szCs w:val="28"/>
              </w:rPr>
              <w:t>pătrat</w:t>
            </w:r>
            <w:proofErr w:type="spellEnd"/>
            <w:r>
              <w:rPr>
                <w:sz w:val="28"/>
                <w:szCs w:val="28"/>
              </w:rPr>
              <w:t xml:space="preserve"> </w:t>
            </w:r>
            <w:proofErr w:type="spellStart"/>
            <w:r>
              <w:rPr>
                <w:sz w:val="28"/>
                <w:szCs w:val="28"/>
              </w:rPr>
              <w:t>la</w:t>
            </w:r>
            <w:proofErr w:type="spellEnd"/>
            <w:r>
              <w:rPr>
                <w:sz w:val="28"/>
                <w:szCs w:val="28"/>
              </w:rPr>
              <w:t xml:space="preserve"> </w:t>
            </w:r>
            <w:proofErr w:type="spellStart"/>
            <w:r>
              <w:rPr>
                <w:sz w:val="28"/>
                <w:szCs w:val="28"/>
              </w:rPr>
              <w:t>diferite</w:t>
            </w:r>
            <w:proofErr w:type="spellEnd"/>
            <w:r>
              <w:rPr>
                <w:sz w:val="28"/>
                <w:szCs w:val="28"/>
              </w:rPr>
              <w:t xml:space="preserve"> suprafețe.</w:t>
            </w:r>
          </w:p>
        </w:tc>
        <w:tc>
          <w:tcPr>
            <w:tcW w:w="3119" w:type="dxa"/>
            <w:tcBorders>
              <w:top w:val="single" w:sz="4" w:space="0" w:color="000000"/>
              <w:left w:val="single" w:sz="4" w:space="0" w:color="000000"/>
              <w:bottom w:val="single" w:sz="4" w:space="0" w:color="000000"/>
              <w:right w:val="single" w:sz="4" w:space="0" w:color="000000"/>
            </w:tcBorders>
          </w:tcPr>
          <w:p w:rsidR="004138D8" w:rsidRPr="007D5CE7" w:rsidRDefault="004138D8" w:rsidP="005C4B44">
            <w:pPr>
              <w:pStyle w:val="normal"/>
              <w:spacing w:line="240" w:lineRule="auto"/>
              <w:rPr>
                <w:rFonts w:ascii="Times New Roman" w:hAnsi="Times New Roman" w:cs="Times New Roman"/>
                <w:sz w:val="28"/>
                <w:szCs w:val="28"/>
                <w:u w:val="single"/>
              </w:rPr>
            </w:pPr>
            <w:r w:rsidRPr="007D5CE7">
              <w:rPr>
                <w:rFonts w:ascii="Times New Roman" w:hAnsi="Times New Roman" w:cs="Times New Roman"/>
                <w:sz w:val="28"/>
                <w:szCs w:val="28"/>
                <w:u w:val="single"/>
              </w:rPr>
              <w:t>Nu se acceptă</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5 la anexa nr. 3</w:t>
            </w:r>
          </w:p>
          <w:p w:rsidR="004138D8" w:rsidRDefault="004138D8">
            <w:pPr>
              <w:pStyle w:val="LO-normal"/>
            </w:pPr>
          </w:p>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Restaurante:</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până la 50 locuri – 9100;</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de la 51 până la 100 locuri – 13000;</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mai mult de 101 locuri – 17200;</w:t>
            </w:r>
          </w:p>
          <w:p w:rsidR="004138D8" w:rsidRDefault="004138D8">
            <w:pPr>
              <w:numPr>
                <w:ilvl w:val="0"/>
                <w:numId w:val="8"/>
              </w:numPr>
              <w:tabs>
                <w:tab w:val="left" w:pos="332"/>
              </w:tabs>
              <w:spacing w:after="0" w:line="240" w:lineRule="auto"/>
              <w:ind w:left="190" w:hanging="672"/>
              <w:jc w:val="both"/>
              <w:rPr>
                <w:rFonts w:ascii="Times New Roman" w:hAnsi="Times New Roman"/>
                <w:sz w:val="28"/>
                <w:szCs w:val="28"/>
                <w:lang w:val="ro-RO"/>
              </w:rPr>
            </w:pPr>
            <w:proofErr w:type="spellStart"/>
            <w:r>
              <w:rPr>
                <w:rFonts w:ascii="Times New Roman" w:hAnsi="Times New Roman"/>
                <w:sz w:val="28"/>
                <w:szCs w:val="28"/>
              </w:rPr>
              <w:t>sală</w:t>
            </w:r>
            <w:proofErr w:type="spellEnd"/>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festivităţi</w:t>
            </w:r>
            <w:proofErr w:type="spellEnd"/>
            <w:r>
              <w:rPr>
                <w:rFonts w:ascii="Times New Roman" w:hAnsi="Times New Roman"/>
                <w:sz w:val="28"/>
                <w:szCs w:val="28"/>
                <w:lang w:val="ro-RO"/>
              </w:rPr>
              <w:t xml:space="preserve"> – 19500.</w:t>
            </w:r>
          </w:p>
          <w:p w:rsidR="004138D8" w:rsidRDefault="004138D8">
            <w:pPr>
              <w:tabs>
                <w:tab w:val="left" w:pos="332"/>
              </w:tabs>
              <w:spacing w:after="0" w:line="240" w:lineRule="auto"/>
              <w:ind w:left="190" w:hanging="142"/>
              <w:jc w:val="both"/>
              <w:rPr>
                <w:rFonts w:ascii="Times New Roman" w:hAnsi="Times New Roman"/>
                <w:sz w:val="28"/>
                <w:szCs w:val="28"/>
                <w:lang w:val="ro-RO"/>
              </w:rPr>
            </w:pPr>
          </w:p>
          <w:p w:rsidR="004138D8" w:rsidRDefault="004138D8">
            <w:pPr>
              <w:spacing w:after="0" w:line="240" w:lineRule="auto"/>
              <w:jc w:val="both"/>
              <w:rPr>
                <w:rFonts w:ascii="Times New Roman" w:hAnsi="Times New Roman"/>
                <w:sz w:val="24"/>
                <w:szCs w:val="24"/>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rPr>
                <w:rFonts w:ascii="Times New Roman" w:hAnsi="Times New Roman" w:cs="Times New Roman"/>
                <w:sz w:val="28"/>
                <w:szCs w:val="28"/>
              </w:rPr>
            </w:pPr>
            <w:r>
              <w:rPr>
                <w:color w:val="454545"/>
                <w:sz w:val="28"/>
                <w:szCs w:val="28"/>
                <w:lang w:val="en-US"/>
              </w:rPr>
              <w:t xml:space="preserve">1. </w:t>
            </w:r>
            <w:r>
              <w:rPr>
                <w:rFonts w:ascii="Times New Roman" w:hAnsi="Times New Roman" w:cs="Times New Roman"/>
                <w:sz w:val="28"/>
                <w:szCs w:val="28"/>
              </w:rPr>
              <w:t>Restaurante:</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până la 50 locuri – 8500;</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de la 51 până la 100 locuri – 13500;</w:t>
            </w:r>
          </w:p>
          <w:p w:rsidR="004138D8" w:rsidRDefault="004138D8">
            <w:pPr>
              <w:pStyle w:val="LO-normal"/>
              <w:numPr>
                <w:ilvl w:val="0"/>
                <w:numId w:val="8"/>
              </w:numPr>
              <w:tabs>
                <w:tab w:val="left" w:pos="332"/>
              </w:tabs>
              <w:ind w:left="190" w:hanging="142"/>
              <w:rPr>
                <w:rFonts w:ascii="Times New Roman" w:hAnsi="Times New Roman" w:cs="Times New Roman"/>
                <w:sz w:val="28"/>
                <w:szCs w:val="28"/>
              </w:rPr>
            </w:pPr>
            <w:r>
              <w:rPr>
                <w:rFonts w:ascii="Times New Roman" w:hAnsi="Times New Roman" w:cs="Times New Roman"/>
                <w:sz w:val="28"/>
                <w:szCs w:val="28"/>
              </w:rPr>
              <w:t>mai mult de 101 locuri – 18000;</w:t>
            </w:r>
          </w:p>
          <w:p w:rsidR="004138D8" w:rsidRDefault="004138D8">
            <w:pPr>
              <w:numPr>
                <w:ilvl w:val="0"/>
                <w:numId w:val="8"/>
              </w:numPr>
              <w:tabs>
                <w:tab w:val="left" w:pos="332"/>
              </w:tabs>
              <w:spacing w:after="0" w:line="240" w:lineRule="auto"/>
              <w:ind w:left="190" w:hanging="672"/>
              <w:jc w:val="both"/>
              <w:rPr>
                <w:rFonts w:ascii="Times New Roman" w:hAnsi="Times New Roman"/>
                <w:sz w:val="28"/>
                <w:szCs w:val="28"/>
                <w:lang w:val="ro-RO"/>
              </w:rPr>
            </w:pPr>
            <w:proofErr w:type="spellStart"/>
            <w:r>
              <w:rPr>
                <w:rFonts w:ascii="Times New Roman" w:hAnsi="Times New Roman"/>
                <w:sz w:val="28"/>
                <w:szCs w:val="28"/>
              </w:rPr>
              <w:t>sală</w:t>
            </w:r>
            <w:proofErr w:type="spellEnd"/>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festivităţi</w:t>
            </w:r>
            <w:proofErr w:type="spellEnd"/>
            <w:r>
              <w:rPr>
                <w:rFonts w:ascii="Times New Roman" w:hAnsi="Times New Roman"/>
                <w:sz w:val="28"/>
                <w:szCs w:val="28"/>
                <w:lang w:val="ro-RO"/>
              </w:rPr>
              <w:t xml:space="preserve"> – 21000.</w:t>
            </w:r>
          </w:p>
          <w:p w:rsidR="004138D8" w:rsidRDefault="004138D8">
            <w:pPr>
              <w:tabs>
                <w:tab w:val="left" w:pos="332"/>
              </w:tabs>
              <w:spacing w:after="0" w:line="240" w:lineRule="auto"/>
              <w:jc w:val="both"/>
              <w:rPr>
                <w:lang w:val="ro-RO"/>
              </w:rPr>
            </w:pPr>
          </w:p>
          <w:p w:rsidR="004138D8" w:rsidRDefault="004138D8">
            <w:pPr>
              <w:tabs>
                <w:tab w:val="left" w:pos="332"/>
              </w:tabs>
              <w:spacing w:after="0" w:line="240" w:lineRule="auto"/>
              <w:jc w:val="both"/>
            </w:pPr>
            <w:r>
              <w:rPr>
                <w:rFonts w:ascii="Times New Roman" w:hAnsi="Times New Roman"/>
                <w:b/>
                <w:sz w:val="28"/>
                <w:szCs w:val="28"/>
                <w:lang w:val="ro-RO"/>
              </w:rPr>
              <w:t>Argumentare:</w:t>
            </w:r>
            <w:r>
              <w:rPr>
                <w:b/>
                <w:sz w:val="28"/>
                <w:szCs w:val="28"/>
                <w:lang w:val="ro-RO"/>
              </w:rPr>
              <w:t xml:space="preserve">  </w:t>
            </w:r>
            <w:proofErr w:type="spellStart"/>
            <w:r>
              <w:rPr>
                <w:rFonts w:ascii="Times New Roman" w:eastAsia="BatangChe" w:hAnsi="Times New Roman"/>
                <w:sz w:val="28"/>
                <w:szCs w:val="28"/>
              </w:rPr>
              <w:t>Ca</w:t>
            </w:r>
            <w:proofErr w:type="spellEnd"/>
            <w:r>
              <w:rPr>
                <w:rFonts w:ascii="Times New Roman" w:eastAsia="BatangChe" w:hAnsi="Times New Roman"/>
                <w:sz w:val="28"/>
                <w:szCs w:val="28"/>
              </w:rPr>
              <w:t xml:space="preserve"> și </w:t>
            </w:r>
            <w:r>
              <w:rPr>
                <w:rFonts w:ascii="Times New Roman" w:eastAsia="BatangChe" w:hAnsi="Times New Roman"/>
                <w:sz w:val="28"/>
                <w:szCs w:val="28"/>
                <w:lang w:val="ro-RO"/>
              </w:rPr>
              <w:t>pentru criteriile 1 și 2.</w:t>
            </w:r>
          </w:p>
          <w:p w:rsidR="004138D8" w:rsidRDefault="004138D8">
            <w:pPr>
              <w:tabs>
                <w:tab w:val="left" w:pos="332"/>
              </w:tabs>
              <w:spacing w:after="0" w:line="240" w:lineRule="auto"/>
              <w:ind w:left="190" w:hanging="142"/>
              <w:jc w:val="both"/>
              <w:rPr>
                <w:rFonts w:ascii="BatangChe" w:eastAsia="BatangChe" w:hAnsi="BatangChe"/>
                <w:sz w:val="28"/>
                <w:szCs w:val="28"/>
                <w:lang w:val="ro-RO"/>
              </w:rPr>
            </w:pPr>
          </w:p>
          <w:p w:rsidR="004138D8" w:rsidRDefault="004138D8">
            <w:pPr>
              <w:pStyle w:val="a5"/>
              <w:shd w:val="clear" w:color="auto" w:fill="FFFFFF"/>
              <w:spacing w:before="280" w:after="280"/>
              <w:rPr>
                <w:color w:val="454545"/>
                <w:sz w:val="28"/>
                <w:szCs w:val="28"/>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Pr="007D5CE7" w:rsidRDefault="004138D8" w:rsidP="005C4B44">
            <w:pPr>
              <w:pStyle w:val="normal"/>
              <w:spacing w:line="240" w:lineRule="auto"/>
              <w:rPr>
                <w:rFonts w:ascii="Times New Roman" w:hAnsi="Times New Roman" w:cs="Times New Roman"/>
                <w:sz w:val="28"/>
                <w:szCs w:val="28"/>
                <w:u w:val="single"/>
                <w:lang w:val="en-US"/>
              </w:rPr>
            </w:pPr>
            <w:r w:rsidRPr="007D5CE7">
              <w:rPr>
                <w:rFonts w:ascii="Times New Roman" w:hAnsi="Times New Roman" w:cs="Times New Roman"/>
                <w:sz w:val="28"/>
                <w:szCs w:val="28"/>
                <w:u w:val="single"/>
                <w:lang w:val="en-US"/>
              </w:rPr>
              <w:t xml:space="preserve">Nu se </w:t>
            </w:r>
            <w:proofErr w:type="spellStart"/>
            <w:r w:rsidRPr="007D5CE7">
              <w:rPr>
                <w:rFonts w:ascii="Times New Roman" w:hAnsi="Times New Roman" w:cs="Times New Roman"/>
                <w:sz w:val="28"/>
                <w:szCs w:val="28"/>
                <w:u w:val="single"/>
                <w:lang w:val="en-US"/>
              </w:rPr>
              <w:t>acceptă</w:t>
            </w:r>
            <w:proofErr w:type="spellEnd"/>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nr. 6 la anexa nr. 3</w:t>
            </w:r>
          </w:p>
          <w:p w:rsidR="004138D8" w:rsidRDefault="004138D8">
            <w:pPr>
              <w:pStyle w:val="LO-normal"/>
              <w:rPr>
                <w:rFonts w:ascii="Times New Roman" w:hAnsi="Times New Roman" w:cs="Times New Roman"/>
                <w:sz w:val="28"/>
                <w:szCs w:val="28"/>
              </w:rPr>
            </w:pPr>
            <w:r>
              <w:rPr>
                <w:rFonts w:ascii="Times New Roman" w:hAnsi="Times New Roman" w:cs="Times New Roman"/>
                <w:sz w:val="28"/>
                <w:szCs w:val="28"/>
              </w:rPr>
              <w:t>Cafenele:</w:t>
            </w:r>
          </w:p>
          <w:p w:rsidR="004138D8" w:rsidRDefault="004138D8">
            <w:pPr>
              <w:pStyle w:val="LO-normal"/>
              <w:numPr>
                <w:ilvl w:val="0"/>
                <w:numId w:val="9"/>
              </w:numPr>
              <w:tabs>
                <w:tab w:val="left" w:pos="332"/>
              </w:tabs>
              <w:ind w:left="48" w:firstLine="0"/>
              <w:rPr>
                <w:rFonts w:ascii="Times New Roman" w:hAnsi="Times New Roman" w:cs="Times New Roman"/>
                <w:sz w:val="28"/>
                <w:szCs w:val="28"/>
              </w:rPr>
            </w:pPr>
            <w:r>
              <w:rPr>
                <w:rFonts w:ascii="Times New Roman" w:hAnsi="Times New Roman" w:cs="Times New Roman"/>
                <w:sz w:val="28"/>
                <w:szCs w:val="28"/>
              </w:rPr>
              <w:lastRenderedPageBreak/>
              <w:t>până la 50 locuri – 5500;</w:t>
            </w:r>
          </w:p>
          <w:p w:rsidR="004138D8" w:rsidRDefault="004138D8">
            <w:pPr>
              <w:pStyle w:val="LO-normal"/>
              <w:numPr>
                <w:ilvl w:val="0"/>
                <w:numId w:val="9"/>
              </w:numPr>
              <w:tabs>
                <w:tab w:val="left" w:pos="332"/>
              </w:tabs>
              <w:ind w:left="48" w:firstLine="0"/>
              <w:rPr>
                <w:rFonts w:ascii="Times New Roman" w:hAnsi="Times New Roman" w:cs="Times New Roman"/>
                <w:sz w:val="28"/>
                <w:szCs w:val="28"/>
              </w:rPr>
            </w:pPr>
            <w:r>
              <w:rPr>
                <w:rFonts w:ascii="Times New Roman" w:hAnsi="Times New Roman" w:cs="Times New Roman"/>
                <w:sz w:val="28"/>
                <w:szCs w:val="28"/>
              </w:rPr>
              <w:t>mai mult de 51 locuri – 7500;</w:t>
            </w:r>
          </w:p>
          <w:p w:rsidR="004138D8" w:rsidRDefault="004138D8">
            <w:pPr>
              <w:numPr>
                <w:ilvl w:val="0"/>
                <w:numId w:val="9"/>
              </w:numPr>
              <w:tabs>
                <w:tab w:val="left" w:pos="332"/>
              </w:tabs>
              <w:spacing w:after="0" w:line="240" w:lineRule="auto"/>
              <w:ind w:left="49" w:hanging="1"/>
              <w:jc w:val="both"/>
              <w:rPr>
                <w:rFonts w:ascii="Times New Roman" w:hAnsi="Times New Roman"/>
                <w:sz w:val="24"/>
                <w:szCs w:val="24"/>
                <w:lang w:val="ro-RO"/>
              </w:rPr>
            </w:pP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copii</w:t>
            </w:r>
            <w:proofErr w:type="spellEnd"/>
            <w:r>
              <w:rPr>
                <w:rFonts w:ascii="Times New Roman" w:hAnsi="Times New Roman"/>
                <w:sz w:val="28"/>
                <w:szCs w:val="28"/>
              </w:rPr>
              <w:t xml:space="preserve"> (</w:t>
            </w:r>
            <w:proofErr w:type="spellStart"/>
            <w:r>
              <w:rPr>
                <w:rFonts w:ascii="Times New Roman" w:hAnsi="Times New Roman"/>
                <w:sz w:val="28"/>
                <w:szCs w:val="28"/>
              </w:rPr>
              <w:t>fără</w:t>
            </w:r>
            <w:proofErr w:type="spellEnd"/>
            <w:r>
              <w:rPr>
                <w:rFonts w:ascii="Times New Roman" w:hAnsi="Times New Roman"/>
                <w:sz w:val="28"/>
                <w:szCs w:val="28"/>
              </w:rPr>
              <w:t xml:space="preserve"> </w:t>
            </w:r>
            <w:proofErr w:type="spellStart"/>
            <w:r>
              <w:rPr>
                <w:rFonts w:ascii="Times New Roman" w:hAnsi="Times New Roman"/>
                <w:sz w:val="28"/>
                <w:szCs w:val="28"/>
              </w:rPr>
              <w:t>băuturi</w:t>
            </w:r>
            <w:proofErr w:type="spellEnd"/>
            <w:r>
              <w:rPr>
                <w:rFonts w:ascii="Times New Roman" w:hAnsi="Times New Roman"/>
                <w:sz w:val="28"/>
                <w:szCs w:val="28"/>
              </w:rPr>
              <w:t xml:space="preserve"> </w:t>
            </w:r>
            <w:proofErr w:type="spellStart"/>
            <w:r>
              <w:rPr>
                <w:rFonts w:ascii="Times New Roman" w:hAnsi="Times New Roman"/>
                <w:sz w:val="28"/>
                <w:szCs w:val="28"/>
              </w:rPr>
              <w:t>alcoolice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articole</w:t>
            </w:r>
            <w:proofErr w:type="spellEnd"/>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tutungerie</w:t>
            </w:r>
            <w:proofErr w:type="spellEnd"/>
            <w:r>
              <w:rPr>
                <w:rFonts w:ascii="Times New Roman" w:hAnsi="Times New Roman"/>
                <w:sz w:val="28"/>
                <w:szCs w:val="28"/>
              </w:rPr>
              <w:t>)</w:t>
            </w:r>
            <w:r>
              <w:rPr>
                <w:rFonts w:ascii="Times New Roman" w:hAnsi="Times New Roman"/>
                <w:sz w:val="28"/>
                <w:szCs w:val="28"/>
                <w:lang w:val="ro-RO"/>
              </w:rPr>
              <w:t xml:space="preserve"> – 5800.</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rPr>
                <w:rFonts w:ascii="Times New Roman" w:hAnsi="Times New Roman" w:cs="Times New Roman"/>
                <w:sz w:val="28"/>
                <w:szCs w:val="28"/>
              </w:rPr>
            </w:pPr>
            <w:r>
              <w:rPr>
                <w:color w:val="454545"/>
                <w:sz w:val="28"/>
                <w:szCs w:val="28"/>
                <w:lang w:val="en-US"/>
              </w:rPr>
              <w:lastRenderedPageBreak/>
              <w:t xml:space="preserve">1. </w:t>
            </w:r>
            <w:r>
              <w:rPr>
                <w:rFonts w:ascii="Times New Roman" w:hAnsi="Times New Roman" w:cs="Times New Roman"/>
                <w:sz w:val="28"/>
                <w:szCs w:val="28"/>
              </w:rPr>
              <w:t>Cafenele:</w:t>
            </w:r>
          </w:p>
          <w:p w:rsidR="004138D8" w:rsidRDefault="004138D8">
            <w:pPr>
              <w:pStyle w:val="LO-normal"/>
              <w:numPr>
                <w:ilvl w:val="0"/>
                <w:numId w:val="9"/>
              </w:numPr>
              <w:tabs>
                <w:tab w:val="left" w:pos="332"/>
              </w:tabs>
              <w:ind w:left="48" w:firstLine="0"/>
              <w:rPr>
                <w:rFonts w:ascii="Times New Roman" w:hAnsi="Times New Roman" w:cs="Times New Roman"/>
                <w:sz w:val="28"/>
                <w:szCs w:val="28"/>
              </w:rPr>
            </w:pPr>
            <w:r>
              <w:rPr>
                <w:rFonts w:ascii="Times New Roman" w:hAnsi="Times New Roman" w:cs="Times New Roman"/>
                <w:sz w:val="28"/>
                <w:szCs w:val="28"/>
              </w:rPr>
              <w:t>până la 30 locuri – 4900;</w:t>
            </w:r>
          </w:p>
          <w:p w:rsidR="004138D8" w:rsidRDefault="004138D8">
            <w:pPr>
              <w:pStyle w:val="LO-normal"/>
              <w:numPr>
                <w:ilvl w:val="0"/>
                <w:numId w:val="9"/>
              </w:numPr>
              <w:tabs>
                <w:tab w:val="left" w:pos="332"/>
              </w:tabs>
              <w:ind w:left="48" w:firstLine="0"/>
              <w:rPr>
                <w:rFonts w:ascii="Times New Roman" w:hAnsi="Times New Roman" w:cs="Times New Roman"/>
                <w:sz w:val="28"/>
                <w:szCs w:val="28"/>
              </w:rPr>
            </w:pPr>
            <w:r>
              <w:rPr>
                <w:rFonts w:ascii="Times New Roman" w:hAnsi="Times New Roman" w:cs="Times New Roman"/>
                <w:sz w:val="28"/>
                <w:szCs w:val="28"/>
              </w:rPr>
              <w:t xml:space="preserve">de la 30 până la 51 locuri – </w:t>
            </w:r>
            <w:r>
              <w:rPr>
                <w:rFonts w:ascii="Times New Roman" w:hAnsi="Times New Roman" w:cs="Times New Roman"/>
                <w:sz w:val="28"/>
                <w:szCs w:val="28"/>
              </w:rPr>
              <w:lastRenderedPageBreak/>
              <w:t>6000;</w:t>
            </w:r>
          </w:p>
          <w:p w:rsidR="004138D8" w:rsidRDefault="004138D8">
            <w:pPr>
              <w:pStyle w:val="LO-normal"/>
              <w:numPr>
                <w:ilvl w:val="0"/>
                <w:numId w:val="9"/>
              </w:numPr>
              <w:tabs>
                <w:tab w:val="left" w:pos="332"/>
              </w:tabs>
              <w:ind w:left="48" w:firstLine="0"/>
              <w:rPr>
                <w:rFonts w:ascii="Times New Roman" w:hAnsi="Times New Roman" w:cs="Times New Roman"/>
                <w:sz w:val="28"/>
                <w:szCs w:val="28"/>
              </w:rPr>
            </w:pPr>
            <w:r>
              <w:rPr>
                <w:rFonts w:ascii="Times New Roman" w:hAnsi="Times New Roman" w:cs="Times New Roman"/>
                <w:sz w:val="28"/>
                <w:szCs w:val="28"/>
              </w:rPr>
              <w:t>mai mult de 51 – 9000;</w:t>
            </w:r>
          </w:p>
          <w:p w:rsidR="004138D8" w:rsidRDefault="004138D8">
            <w:pPr>
              <w:pStyle w:val="a5"/>
              <w:numPr>
                <w:ilvl w:val="0"/>
                <w:numId w:val="9"/>
              </w:numPr>
              <w:shd w:val="clear" w:color="auto" w:fill="FFFFFF"/>
              <w:tabs>
                <w:tab w:val="left" w:pos="239"/>
              </w:tabs>
              <w:ind w:left="97" w:firstLine="0"/>
              <w:rPr>
                <w:color w:val="454545"/>
                <w:sz w:val="28"/>
                <w:szCs w:val="28"/>
                <w:lang w:val="en-US"/>
              </w:rPr>
            </w:pPr>
            <w:proofErr w:type="spellStart"/>
            <w:r>
              <w:rPr>
                <w:sz w:val="28"/>
                <w:szCs w:val="28"/>
              </w:rPr>
              <w:t>pentru</w:t>
            </w:r>
            <w:proofErr w:type="spellEnd"/>
            <w:r>
              <w:rPr>
                <w:sz w:val="28"/>
                <w:szCs w:val="28"/>
              </w:rPr>
              <w:t xml:space="preserve"> </w:t>
            </w:r>
            <w:proofErr w:type="spellStart"/>
            <w:r>
              <w:rPr>
                <w:sz w:val="28"/>
                <w:szCs w:val="28"/>
              </w:rPr>
              <w:t>copii</w:t>
            </w:r>
            <w:proofErr w:type="spellEnd"/>
            <w:r>
              <w:rPr>
                <w:sz w:val="28"/>
                <w:szCs w:val="28"/>
              </w:rPr>
              <w:t xml:space="preserve"> (</w:t>
            </w:r>
            <w:proofErr w:type="spellStart"/>
            <w:r>
              <w:rPr>
                <w:sz w:val="28"/>
                <w:szCs w:val="28"/>
              </w:rPr>
              <w:t>fără</w:t>
            </w:r>
            <w:proofErr w:type="spellEnd"/>
            <w:r>
              <w:rPr>
                <w:sz w:val="28"/>
                <w:szCs w:val="28"/>
              </w:rPr>
              <w:t xml:space="preserve"> </w:t>
            </w:r>
            <w:proofErr w:type="spellStart"/>
            <w:r>
              <w:rPr>
                <w:sz w:val="28"/>
                <w:szCs w:val="28"/>
              </w:rPr>
              <w:t>băuturi</w:t>
            </w:r>
            <w:proofErr w:type="spellEnd"/>
            <w:r>
              <w:rPr>
                <w:sz w:val="28"/>
                <w:szCs w:val="28"/>
              </w:rPr>
              <w:t xml:space="preserve"> </w:t>
            </w:r>
            <w:proofErr w:type="spellStart"/>
            <w:r>
              <w:rPr>
                <w:sz w:val="28"/>
                <w:szCs w:val="28"/>
              </w:rPr>
              <w:t>alcoolice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articole</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tutungerie</w:t>
            </w:r>
            <w:proofErr w:type="spellEnd"/>
            <w:r>
              <w:rPr>
                <w:sz w:val="28"/>
                <w:szCs w:val="28"/>
              </w:rPr>
              <w:t>)</w:t>
            </w:r>
            <w:r>
              <w:rPr>
                <w:sz w:val="28"/>
                <w:szCs w:val="28"/>
                <w:lang w:val="ro-RO"/>
              </w:rPr>
              <w:t xml:space="preserve"> – 5800.</w:t>
            </w:r>
          </w:p>
          <w:p w:rsidR="004138D8" w:rsidRDefault="004138D8">
            <w:pPr>
              <w:tabs>
                <w:tab w:val="left" w:pos="332"/>
              </w:tabs>
              <w:spacing w:after="0" w:line="240" w:lineRule="auto"/>
              <w:jc w:val="both"/>
            </w:pPr>
            <w:r>
              <w:rPr>
                <w:rFonts w:ascii="Times New Roman" w:hAnsi="Times New Roman"/>
                <w:b/>
                <w:sz w:val="28"/>
                <w:szCs w:val="28"/>
                <w:lang w:val="ro-RO"/>
              </w:rPr>
              <w:t>Argumentare:</w:t>
            </w:r>
            <w:r>
              <w:rPr>
                <w:b/>
                <w:sz w:val="28"/>
                <w:szCs w:val="28"/>
                <w:lang w:val="ro-RO"/>
              </w:rPr>
              <w:t xml:space="preserve">  </w:t>
            </w:r>
            <w:proofErr w:type="spellStart"/>
            <w:r>
              <w:rPr>
                <w:rFonts w:ascii="Times New Roman" w:eastAsia="BatangChe" w:hAnsi="Times New Roman"/>
                <w:sz w:val="28"/>
                <w:szCs w:val="28"/>
              </w:rPr>
              <w:t>Ca</w:t>
            </w:r>
            <w:proofErr w:type="spellEnd"/>
            <w:r>
              <w:rPr>
                <w:rFonts w:ascii="Times New Roman" w:eastAsia="BatangChe" w:hAnsi="Times New Roman"/>
                <w:sz w:val="28"/>
                <w:szCs w:val="28"/>
              </w:rPr>
              <w:t xml:space="preserve"> și </w:t>
            </w:r>
            <w:r>
              <w:rPr>
                <w:rFonts w:ascii="Times New Roman" w:eastAsia="BatangChe" w:hAnsi="Times New Roman"/>
                <w:sz w:val="28"/>
                <w:szCs w:val="28"/>
                <w:lang w:val="ro-RO"/>
              </w:rPr>
              <w:t>pentru criteriile 1 și 2.</w:t>
            </w:r>
          </w:p>
          <w:p w:rsidR="004138D8" w:rsidRDefault="004138D8">
            <w:pPr>
              <w:pStyle w:val="a5"/>
              <w:shd w:val="clear" w:color="auto" w:fill="FFFFFF"/>
              <w:tabs>
                <w:tab w:val="left" w:pos="239"/>
              </w:tabs>
              <w:spacing w:before="280" w:after="280"/>
              <w:rPr>
                <w:color w:val="454545"/>
                <w:sz w:val="28"/>
                <w:szCs w:val="28"/>
                <w:lang w:val="en-US"/>
              </w:rPr>
            </w:pPr>
          </w:p>
        </w:tc>
        <w:tc>
          <w:tcPr>
            <w:tcW w:w="3119" w:type="dxa"/>
            <w:tcBorders>
              <w:top w:val="single" w:sz="4" w:space="0" w:color="000000"/>
              <w:left w:val="single" w:sz="4" w:space="0" w:color="000000"/>
              <w:bottom w:val="single" w:sz="4" w:space="0" w:color="000000"/>
              <w:right w:val="single" w:sz="4" w:space="0" w:color="000000"/>
            </w:tcBorders>
          </w:tcPr>
          <w:p w:rsidR="004138D8" w:rsidRPr="007D5CE7" w:rsidRDefault="004138D8" w:rsidP="005C4B44">
            <w:pPr>
              <w:pStyle w:val="normal"/>
              <w:spacing w:line="240" w:lineRule="auto"/>
              <w:rPr>
                <w:rFonts w:ascii="Times New Roman" w:hAnsi="Times New Roman" w:cs="Times New Roman"/>
                <w:sz w:val="28"/>
                <w:szCs w:val="28"/>
                <w:u w:val="single"/>
                <w:lang w:val="en-US"/>
              </w:rPr>
            </w:pPr>
            <w:r w:rsidRPr="007D5CE7">
              <w:rPr>
                <w:rFonts w:ascii="Times New Roman" w:hAnsi="Times New Roman" w:cs="Times New Roman"/>
                <w:sz w:val="28"/>
                <w:szCs w:val="28"/>
                <w:u w:val="single"/>
                <w:lang w:val="en-US"/>
              </w:rPr>
              <w:lastRenderedPageBreak/>
              <w:t xml:space="preserve">Nu se </w:t>
            </w:r>
            <w:proofErr w:type="spellStart"/>
            <w:r w:rsidRPr="007D5CE7">
              <w:rPr>
                <w:rFonts w:ascii="Times New Roman" w:hAnsi="Times New Roman" w:cs="Times New Roman"/>
                <w:sz w:val="28"/>
                <w:szCs w:val="28"/>
                <w:u w:val="single"/>
                <w:lang w:val="en-US"/>
              </w:rPr>
              <w:t>acceptă</w:t>
            </w:r>
            <w:proofErr w:type="spellEnd"/>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Criteriul nr. 14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Stații de alimentare cu combustibil – 5000 lei/coloana </w:t>
            </w:r>
            <w:proofErr w:type="spellStart"/>
            <w:r>
              <w:rPr>
                <w:rFonts w:ascii="Times New Roman" w:hAnsi="Times New Roman"/>
                <w:sz w:val="28"/>
                <w:szCs w:val="28"/>
                <w:lang w:val="ro-RO"/>
              </w:rPr>
              <w:t>distrib</w:t>
            </w:r>
            <w:proofErr w:type="spellEnd"/>
            <w:r>
              <w:rPr>
                <w:rFonts w:ascii="Times New Roman" w:hAnsi="Times New Roman"/>
                <w:sz w:val="28"/>
                <w:szCs w:val="28"/>
                <w:lang w:val="ro-RO"/>
              </w:rPr>
              <w:t>.</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widowControl w:val="0"/>
            </w:pPr>
            <w:r>
              <w:rPr>
                <w:rFonts w:ascii="Times New Roman" w:hAnsi="Times New Roman" w:cs="Times New Roman"/>
                <w:sz w:val="28"/>
                <w:szCs w:val="28"/>
              </w:rPr>
              <w:t>1. În centrul istoric al orașului: 80000 lei/coloana.  Celelalte: 60000 lei/coloana.</w:t>
            </w:r>
          </w:p>
          <w:p w:rsidR="004138D8" w:rsidRDefault="004138D8">
            <w:pPr>
              <w:pStyle w:val="LO-normal"/>
              <w:rPr>
                <w:rFonts w:ascii="Times New Roman" w:hAnsi="Times New Roman" w:cs="Times New Roman"/>
                <w:sz w:val="28"/>
                <w:szCs w:val="28"/>
              </w:rPr>
            </w:pPr>
          </w:p>
          <w:p w:rsidR="004138D8" w:rsidRDefault="004138D8">
            <w:pPr>
              <w:pStyle w:val="LO-normal"/>
              <w:widowControl w:val="0"/>
              <w:ind w:left="97"/>
            </w:pPr>
            <w:r>
              <w:rPr>
                <w:rFonts w:ascii="Times New Roman" w:hAnsi="Times New Roman" w:cs="Times New Roman"/>
                <w:b/>
                <w:sz w:val="28"/>
                <w:szCs w:val="28"/>
              </w:rPr>
              <w:t xml:space="preserve">Argumentare:  </w:t>
            </w:r>
            <w:r>
              <w:rPr>
                <w:rFonts w:ascii="Times New Roman" w:hAnsi="Times New Roman" w:cs="Times New Roman"/>
                <w:sz w:val="28"/>
                <w:szCs w:val="28"/>
              </w:rPr>
              <w:t>Numărul impunător de mare al stațiilor de alimentare în oraș.</w:t>
            </w:r>
          </w:p>
          <w:p w:rsidR="004138D8" w:rsidRDefault="004138D8">
            <w:pPr>
              <w:pStyle w:val="LO-normal"/>
              <w:ind w:left="97"/>
              <w:rPr>
                <w:color w:val="454545"/>
                <w:sz w:val="28"/>
                <w:szCs w:val="28"/>
                <w:lang w:val="en-US"/>
              </w:rPr>
            </w:pPr>
            <w:r>
              <w:rPr>
                <w:rFonts w:ascii="Times New Roman" w:hAnsi="Times New Roman" w:cs="Times New Roman"/>
                <w:sz w:val="28"/>
                <w:szCs w:val="28"/>
              </w:rPr>
              <w:t>Prezența stațiilor în centrul istoric, nu este deloc binevenită. Acestea afectează turismul, confortul locuitorilor din centru și al pietonilor</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tabs>
                <w:tab w:val="left" w:pos="2280"/>
              </w:tabs>
              <w:spacing w:after="0" w:line="240" w:lineRule="auto"/>
              <w:jc w:val="both"/>
              <w:rPr>
                <w:rFonts w:ascii="Times New Roman" w:hAnsi="Times New Roman"/>
                <w:sz w:val="28"/>
                <w:szCs w:val="28"/>
                <w:u w:val="single"/>
                <w:lang w:val="en-US"/>
              </w:rPr>
            </w:pPr>
            <w:r w:rsidRPr="004F48A5">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A5620C" w:rsidRDefault="004138D8" w:rsidP="005C4B44">
            <w:pPr>
              <w:pStyle w:val="normal"/>
              <w:widowControl w:val="0"/>
              <w:pBdr>
                <w:top w:val="nil"/>
                <w:left w:val="nil"/>
                <w:bottom w:val="nil"/>
                <w:right w:val="nil"/>
                <w:between w:val="nil"/>
              </w:pBdr>
              <w:spacing w:line="240" w:lineRule="auto"/>
              <w:rPr>
                <w:rFonts w:ascii="Times New Roman" w:hAnsi="Times New Roman" w:cs="Times New Roman"/>
                <w:sz w:val="28"/>
                <w:szCs w:val="28"/>
              </w:rPr>
            </w:pPr>
            <w:r>
              <w:rPr>
                <w:rFonts w:ascii="Times New Roman" w:hAnsi="Times New Roman"/>
                <w:sz w:val="28"/>
                <w:szCs w:val="28"/>
                <w:lang w:val="en-US"/>
              </w:rPr>
              <w:t xml:space="preserve"> </w:t>
            </w:r>
            <w:proofErr w:type="spellStart"/>
            <w:r>
              <w:rPr>
                <w:rFonts w:ascii="Times New Roman" w:hAnsi="Times New Roman"/>
                <w:sz w:val="28"/>
                <w:szCs w:val="28"/>
                <w:lang w:val="en-US"/>
              </w:rPr>
              <w:t>Propunerea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contravine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art. </w:t>
            </w:r>
            <w:proofErr w:type="gramStart"/>
            <w:r>
              <w:rPr>
                <w:rFonts w:ascii="Times New Roman" w:hAnsi="Times New Roman"/>
                <w:sz w:val="28"/>
                <w:szCs w:val="28"/>
                <w:lang w:val="en-US"/>
              </w:rPr>
              <w:t xml:space="preserve">297  </w:t>
            </w:r>
            <w:proofErr w:type="spellStart"/>
            <w:r>
              <w:rPr>
                <w:rFonts w:ascii="Times New Roman" w:hAnsi="Times New Roman"/>
                <w:sz w:val="28"/>
                <w:szCs w:val="28"/>
                <w:lang w:val="en-US"/>
              </w:rPr>
              <w:t>alin</w:t>
            </w:r>
            <w:proofErr w:type="spellEnd"/>
            <w:proofErr w:type="gramEnd"/>
            <w:r>
              <w:rPr>
                <w:rFonts w:ascii="Times New Roman" w:hAnsi="Times New Roman"/>
                <w:sz w:val="28"/>
                <w:szCs w:val="28"/>
                <w:lang w:val="en-US"/>
              </w:rPr>
              <w:t xml:space="preserve">. 8)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Fiscal</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Criteriul nr. 61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Magazin online - 5000</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C636A5" w:rsidRDefault="004138D8">
            <w:pPr>
              <w:pStyle w:val="LO-normal"/>
              <w:rPr>
                <w:rFonts w:ascii="Times New Roman" w:hAnsi="Times New Roman" w:cs="Times New Roman"/>
                <w:sz w:val="28"/>
                <w:szCs w:val="28"/>
                <w:lang w:val="en-US"/>
              </w:rPr>
            </w:pPr>
            <w:r w:rsidRPr="00C636A5">
              <w:rPr>
                <w:rFonts w:ascii="Times New Roman" w:hAnsi="Times New Roman" w:cs="Times New Roman"/>
                <w:sz w:val="28"/>
                <w:szCs w:val="28"/>
                <w:lang w:val="en-US"/>
              </w:rPr>
              <w:t xml:space="preserve">De </w:t>
            </w:r>
            <w:proofErr w:type="spellStart"/>
            <w:r w:rsidRPr="00C636A5">
              <w:rPr>
                <w:rFonts w:ascii="Times New Roman" w:hAnsi="Times New Roman" w:cs="Times New Roman"/>
                <w:sz w:val="28"/>
                <w:szCs w:val="28"/>
                <w:lang w:val="en-US"/>
              </w:rPr>
              <w:t>exclus</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spacing w:after="0" w:line="240" w:lineRule="auto"/>
              <w:jc w:val="both"/>
              <w:rPr>
                <w:rFonts w:ascii="Times New Roman" w:hAnsi="Times New Roman"/>
                <w:sz w:val="28"/>
                <w:szCs w:val="28"/>
                <w:u w:val="single"/>
                <w:lang w:val="en-US"/>
              </w:rPr>
            </w:pPr>
            <w:r w:rsidRPr="009E1914">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Default="004138D8" w:rsidP="005C4B44">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Petru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2021 </w:t>
            </w:r>
            <w:proofErr w:type="spellStart"/>
            <w:r w:rsidRPr="009E1914">
              <w:rPr>
                <w:rFonts w:ascii="Times New Roman" w:hAnsi="Times New Roman"/>
                <w:sz w:val="28"/>
                <w:szCs w:val="28"/>
                <w:lang w:val="en-US"/>
              </w:rPr>
              <w:t>cotă</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este</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prevăzută</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în</w:t>
            </w:r>
            <w:proofErr w:type="spellEnd"/>
            <w:r w:rsidRPr="009E1914">
              <w:rPr>
                <w:rFonts w:ascii="Times New Roman" w:hAnsi="Times New Roman"/>
                <w:sz w:val="28"/>
                <w:szCs w:val="28"/>
                <w:lang w:val="en-US"/>
              </w:rPr>
              <w:t xml:space="preserve"> </w:t>
            </w:r>
            <w:proofErr w:type="spellStart"/>
            <w:r w:rsidRPr="009E1914">
              <w:rPr>
                <w:rFonts w:ascii="Times New Roman" w:hAnsi="Times New Roman"/>
                <w:sz w:val="28"/>
                <w:szCs w:val="28"/>
                <w:lang w:val="en-US"/>
              </w:rPr>
              <w:t>mărime</w:t>
            </w:r>
            <w:proofErr w:type="spellEnd"/>
            <w:r w:rsidRPr="009E1914">
              <w:rPr>
                <w:rFonts w:ascii="Times New Roman" w:hAnsi="Times New Roman"/>
                <w:sz w:val="28"/>
                <w:szCs w:val="28"/>
                <w:lang w:val="en-US"/>
              </w:rPr>
              <w:t xml:space="preserve"> de 5000, lei</w:t>
            </w:r>
            <w:r>
              <w:rPr>
                <w:rFonts w:ascii="Times New Roman" w:hAnsi="Times New Roman"/>
                <w:sz w:val="28"/>
                <w:szCs w:val="28"/>
                <w:lang w:val="en-US"/>
              </w:rPr>
              <w:t xml:space="preserve"> la </w:t>
            </w:r>
            <w:proofErr w:type="spellStart"/>
            <w:r>
              <w:rPr>
                <w:rFonts w:ascii="Times New Roman" w:hAnsi="Times New Roman"/>
                <w:sz w:val="28"/>
                <w:szCs w:val="28"/>
                <w:lang w:val="en-US"/>
              </w:rPr>
              <w:t>nivel</w:t>
            </w:r>
            <w:proofErr w:type="spellEnd"/>
            <w:r>
              <w:rPr>
                <w:rFonts w:ascii="Times New Roman" w:hAnsi="Times New Roman"/>
                <w:sz w:val="28"/>
                <w:szCs w:val="28"/>
                <w:lang w:val="en-US"/>
              </w:rPr>
              <w:t xml:space="preserve"> de 50% </w:t>
            </w:r>
            <w:proofErr w:type="spellStart"/>
            <w:r>
              <w:rPr>
                <w:rFonts w:ascii="Times New Roman" w:hAnsi="Times New Roman"/>
                <w:sz w:val="28"/>
                <w:szCs w:val="28"/>
                <w:lang w:val="en-US"/>
              </w:rPr>
              <w:t>față</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stabilită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2020.</w:t>
            </w:r>
          </w:p>
          <w:p w:rsidR="004138D8" w:rsidRPr="00A5620C" w:rsidRDefault="004138D8" w:rsidP="005C4B44">
            <w:pPr>
              <w:pStyle w:val="normal"/>
              <w:spacing w:line="240" w:lineRule="auto"/>
              <w:rPr>
                <w:rFonts w:ascii="Times New Roman" w:hAnsi="Times New Roman" w:cs="Times New Roman"/>
                <w:color w:val="454545"/>
                <w:sz w:val="28"/>
                <w:szCs w:val="28"/>
                <w:lang w:val="en-US"/>
              </w:rPr>
            </w:pP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Criteriul nr. 63 din anexa nr. 3</w:t>
            </w:r>
          </w:p>
          <w:p w:rsidR="004138D8" w:rsidRDefault="004138D8">
            <w:pPr>
              <w:spacing w:after="0" w:line="240" w:lineRule="auto"/>
              <w:jc w:val="both"/>
              <w:rPr>
                <w:rFonts w:ascii="Times New Roman" w:eastAsia="BatangChe" w:hAnsi="Times New Roman"/>
                <w:sz w:val="28"/>
                <w:szCs w:val="28"/>
                <w:lang w:val="ro-RO"/>
              </w:rPr>
            </w:pPr>
            <w:proofErr w:type="spellStart"/>
            <w:r>
              <w:rPr>
                <w:rFonts w:ascii="Times New Roman" w:eastAsia="BatangChe" w:hAnsi="Times New Roman"/>
                <w:sz w:val="28"/>
                <w:szCs w:val="28"/>
              </w:rPr>
              <w:t>Servicii</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de</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fotocopiere</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lastRenderedPageBreak/>
              <w:t>multiplicare</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copertare</w:t>
            </w:r>
            <w:proofErr w:type="spellEnd"/>
            <w:r>
              <w:rPr>
                <w:rFonts w:ascii="Times New Roman" w:eastAsia="BatangChe" w:hAnsi="Times New Roman"/>
                <w:sz w:val="28"/>
                <w:szCs w:val="28"/>
              </w:rPr>
              <w:t>/</w:t>
            </w:r>
            <w:proofErr w:type="spellStart"/>
            <w:r>
              <w:rPr>
                <w:rFonts w:ascii="Times New Roman" w:eastAsia="BatangChe" w:hAnsi="Times New Roman"/>
                <w:sz w:val="28"/>
                <w:szCs w:val="28"/>
              </w:rPr>
              <w:t>laminare</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prestate</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în</w:t>
            </w:r>
            <w:proofErr w:type="spellEnd"/>
            <w:r>
              <w:rPr>
                <w:rFonts w:ascii="Times New Roman" w:eastAsia="BatangChe" w:hAnsi="Times New Roman"/>
                <w:sz w:val="28"/>
                <w:szCs w:val="28"/>
              </w:rPr>
              <w:t xml:space="preserve"> </w:t>
            </w:r>
            <w:proofErr w:type="spellStart"/>
            <w:r>
              <w:rPr>
                <w:rFonts w:ascii="Times New Roman" w:eastAsia="BatangChe" w:hAnsi="Times New Roman"/>
                <w:sz w:val="28"/>
                <w:szCs w:val="28"/>
              </w:rPr>
              <w:t>încăperi</w:t>
            </w:r>
            <w:proofErr w:type="spellEnd"/>
            <w:r>
              <w:rPr>
                <w:rFonts w:ascii="Times New Roman" w:eastAsia="BatangChe" w:hAnsi="Times New Roman"/>
                <w:sz w:val="28"/>
                <w:szCs w:val="28"/>
              </w:rPr>
              <w:t>)</w:t>
            </w:r>
            <w:r>
              <w:rPr>
                <w:rFonts w:ascii="Times New Roman" w:eastAsia="BatangChe" w:hAnsi="Times New Roman"/>
                <w:sz w:val="28"/>
                <w:szCs w:val="28"/>
                <w:lang w:val="ro-RO"/>
              </w:rPr>
              <w:t xml:space="preserve"> - 2300</w:t>
            </w:r>
          </w:p>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LO-normal"/>
              <w:rPr>
                <w:color w:val="454545"/>
                <w:sz w:val="28"/>
                <w:szCs w:val="28"/>
                <w:lang w:val="en-US"/>
              </w:rPr>
            </w:pPr>
          </w:p>
          <w:p w:rsidR="004138D8" w:rsidRDefault="004138D8">
            <w:pPr>
              <w:pStyle w:val="LO-normal"/>
              <w:rPr>
                <w:color w:val="454545"/>
                <w:sz w:val="28"/>
                <w:szCs w:val="28"/>
                <w:lang w:val="en-US"/>
              </w:rPr>
            </w:pPr>
          </w:p>
          <w:p w:rsidR="004138D8" w:rsidRPr="00C636A5" w:rsidRDefault="004138D8">
            <w:pPr>
              <w:pStyle w:val="LO-normal"/>
              <w:rPr>
                <w:rFonts w:ascii="Times New Roman" w:hAnsi="Times New Roman" w:cs="Times New Roman"/>
                <w:sz w:val="28"/>
                <w:szCs w:val="28"/>
                <w:lang w:val="en-US"/>
              </w:rPr>
            </w:pPr>
            <w:proofErr w:type="spellStart"/>
            <w:r w:rsidRPr="00C636A5">
              <w:rPr>
                <w:rFonts w:ascii="Times New Roman" w:hAnsi="Times New Roman" w:cs="Times New Roman"/>
                <w:sz w:val="28"/>
                <w:szCs w:val="28"/>
                <w:lang w:val="en-US"/>
              </w:rPr>
              <w:t>Cota</w:t>
            </w:r>
            <w:proofErr w:type="spellEnd"/>
            <w:r w:rsidRPr="00C636A5">
              <w:rPr>
                <w:rFonts w:ascii="Times New Roman" w:hAnsi="Times New Roman" w:cs="Times New Roman"/>
                <w:sz w:val="28"/>
                <w:szCs w:val="28"/>
                <w:lang w:val="en-US"/>
              </w:rPr>
              <w:t xml:space="preserve"> 3000,0</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spacing w:after="0" w:line="240" w:lineRule="auto"/>
              <w:jc w:val="both"/>
              <w:rPr>
                <w:rFonts w:ascii="Times New Roman" w:hAnsi="Times New Roman"/>
                <w:sz w:val="28"/>
                <w:szCs w:val="28"/>
                <w:u w:val="single"/>
                <w:lang w:val="en-US"/>
              </w:rPr>
            </w:pPr>
            <w:r w:rsidRPr="009E1914">
              <w:rPr>
                <w:rFonts w:ascii="Times New Roman" w:hAnsi="Times New Roman"/>
                <w:sz w:val="28"/>
                <w:szCs w:val="28"/>
                <w:u w:val="single"/>
                <w:lang w:val="en-US"/>
              </w:rPr>
              <w:t xml:space="preserve">Nu se </w:t>
            </w:r>
            <w:proofErr w:type="spellStart"/>
            <w:r>
              <w:rPr>
                <w:rFonts w:ascii="Times New Roman" w:hAnsi="Times New Roman"/>
                <w:sz w:val="28"/>
                <w:szCs w:val="28"/>
                <w:u w:val="single"/>
                <w:lang w:val="en-US"/>
              </w:rPr>
              <w:t>acceptă</w:t>
            </w:r>
            <w:proofErr w:type="spellEnd"/>
          </w:p>
          <w:p w:rsidR="004138D8" w:rsidRPr="00CE7CF7" w:rsidRDefault="004138D8" w:rsidP="005C4B44">
            <w:pPr>
              <w:spacing w:after="0" w:line="240" w:lineRule="auto"/>
              <w:jc w:val="both"/>
              <w:rPr>
                <w:rFonts w:ascii="Times New Roman" w:hAnsi="Times New Roman"/>
                <w:sz w:val="28"/>
                <w:szCs w:val="28"/>
                <w:lang w:val="en-US"/>
              </w:rPr>
            </w:pPr>
            <w:proofErr w:type="spellStart"/>
            <w:r w:rsidRPr="00CE7CF7">
              <w:rPr>
                <w:rFonts w:ascii="Times New Roman" w:hAnsi="Times New Roman"/>
                <w:sz w:val="28"/>
                <w:szCs w:val="28"/>
                <w:lang w:val="en-US"/>
              </w:rPr>
              <w:t>Cota</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taxei</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propusă</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pentru</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anul</w:t>
            </w:r>
            <w:proofErr w:type="spellEnd"/>
            <w:r w:rsidRPr="00CE7CF7">
              <w:rPr>
                <w:rFonts w:ascii="Times New Roman" w:hAnsi="Times New Roman"/>
                <w:sz w:val="28"/>
                <w:szCs w:val="28"/>
                <w:lang w:val="en-US"/>
              </w:rPr>
              <w:t xml:space="preserve"> 2021 </w:t>
            </w:r>
            <w:proofErr w:type="spellStart"/>
            <w:r w:rsidRPr="00CE7CF7">
              <w:rPr>
                <w:rFonts w:ascii="Times New Roman" w:hAnsi="Times New Roman"/>
                <w:sz w:val="28"/>
                <w:szCs w:val="28"/>
                <w:lang w:val="en-US"/>
              </w:rPr>
              <w:t>în</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mărime</w:t>
            </w:r>
            <w:proofErr w:type="spellEnd"/>
            <w:r w:rsidRPr="00CE7CF7">
              <w:rPr>
                <w:rFonts w:ascii="Times New Roman" w:hAnsi="Times New Roman"/>
                <w:sz w:val="28"/>
                <w:szCs w:val="28"/>
                <w:lang w:val="en-US"/>
              </w:rPr>
              <w:t xml:space="preserve"> de </w:t>
            </w:r>
            <w:r w:rsidRPr="00CE7CF7">
              <w:rPr>
                <w:rFonts w:ascii="Times New Roman" w:hAnsi="Times New Roman"/>
                <w:sz w:val="28"/>
                <w:szCs w:val="28"/>
                <w:lang w:val="en-US"/>
              </w:rPr>
              <w:lastRenderedPageBreak/>
              <w:t xml:space="preserve">2300,0 lei déjà a </w:t>
            </w:r>
            <w:proofErr w:type="spellStart"/>
            <w:r w:rsidRPr="00CE7CF7">
              <w:rPr>
                <w:rFonts w:ascii="Times New Roman" w:hAnsi="Times New Roman"/>
                <w:sz w:val="28"/>
                <w:szCs w:val="28"/>
                <w:lang w:val="en-US"/>
              </w:rPr>
              <w:t>fost</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majorată</w:t>
            </w:r>
            <w:proofErr w:type="spellEnd"/>
            <w:r w:rsidRPr="00CE7CF7">
              <w:rPr>
                <w:rFonts w:ascii="Times New Roman" w:hAnsi="Times New Roman"/>
                <w:sz w:val="28"/>
                <w:szCs w:val="28"/>
                <w:lang w:val="en-US"/>
              </w:rPr>
              <w:t xml:space="preserve"> cu 15,0 % </w:t>
            </w:r>
            <w:proofErr w:type="spellStart"/>
            <w:r w:rsidRPr="00CE7CF7">
              <w:rPr>
                <w:rFonts w:ascii="Times New Roman" w:hAnsi="Times New Roman"/>
                <w:sz w:val="28"/>
                <w:szCs w:val="28"/>
                <w:lang w:val="en-US"/>
              </w:rPr>
              <w:t>față</w:t>
            </w:r>
            <w:proofErr w:type="spellEnd"/>
            <w:r w:rsidRPr="00CE7CF7">
              <w:rPr>
                <w:rFonts w:ascii="Times New Roman" w:hAnsi="Times New Roman"/>
                <w:sz w:val="28"/>
                <w:szCs w:val="28"/>
                <w:lang w:val="en-US"/>
              </w:rPr>
              <w:t xml:space="preserve"> de </w:t>
            </w:r>
            <w:proofErr w:type="spellStart"/>
            <w:r w:rsidRPr="00CE7CF7">
              <w:rPr>
                <w:rFonts w:ascii="Times New Roman" w:hAnsi="Times New Roman"/>
                <w:sz w:val="28"/>
                <w:szCs w:val="28"/>
                <w:lang w:val="en-US"/>
              </w:rPr>
              <w:t>cota</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stabilită</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pentru</w:t>
            </w:r>
            <w:proofErr w:type="spellEnd"/>
            <w:r w:rsidRPr="00CE7CF7">
              <w:rPr>
                <w:rFonts w:ascii="Times New Roman" w:hAnsi="Times New Roman"/>
                <w:sz w:val="28"/>
                <w:szCs w:val="28"/>
                <w:lang w:val="en-US"/>
              </w:rPr>
              <w:t xml:space="preserve"> </w:t>
            </w:r>
            <w:proofErr w:type="spellStart"/>
            <w:r w:rsidRPr="00CE7CF7">
              <w:rPr>
                <w:rFonts w:ascii="Times New Roman" w:hAnsi="Times New Roman"/>
                <w:sz w:val="28"/>
                <w:szCs w:val="28"/>
                <w:lang w:val="en-US"/>
              </w:rPr>
              <w:t>anul</w:t>
            </w:r>
            <w:proofErr w:type="spellEnd"/>
            <w:r w:rsidRPr="00CE7CF7">
              <w:rPr>
                <w:rFonts w:ascii="Times New Roman" w:hAnsi="Times New Roman"/>
                <w:sz w:val="28"/>
                <w:szCs w:val="28"/>
                <w:lang w:val="en-US"/>
              </w:rPr>
              <w:t xml:space="preserve"> 2020</w:t>
            </w:r>
          </w:p>
          <w:p w:rsidR="004138D8" w:rsidRPr="00CE7CF7" w:rsidRDefault="004138D8" w:rsidP="005C4B44">
            <w:pPr>
              <w:spacing w:after="0" w:line="240" w:lineRule="auto"/>
              <w:jc w:val="both"/>
              <w:rPr>
                <w:rFonts w:ascii="Times New Roman" w:hAnsi="Times New Roman"/>
                <w:sz w:val="28"/>
                <w:szCs w:val="28"/>
                <w:lang w:val="en-US"/>
              </w:rPr>
            </w:pPr>
          </w:p>
          <w:p w:rsidR="004138D8" w:rsidRDefault="004138D8" w:rsidP="005C4B44">
            <w:pPr>
              <w:pStyle w:val="normal"/>
              <w:spacing w:line="240" w:lineRule="auto"/>
              <w:rPr>
                <w:color w:val="454545"/>
                <w:sz w:val="28"/>
                <w:szCs w:val="28"/>
                <w:lang w:val="en-US"/>
              </w:rPr>
            </w:pP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Criteriul nr. 86 din anexa nr. 3</w:t>
            </w:r>
          </w:p>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Stații de încărcare a automobilelor electrice – 5000 lei/coloana </w:t>
            </w:r>
            <w:proofErr w:type="spellStart"/>
            <w:r>
              <w:rPr>
                <w:rFonts w:ascii="Times New Roman" w:hAnsi="Times New Roman"/>
                <w:sz w:val="28"/>
                <w:szCs w:val="28"/>
                <w:lang w:val="ro-RO"/>
              </w:rPr>
              <w:t>distrib</w:t>
            </w:r>
            <w:proofErr w:type="spellEnd"/>
            <w:r>
              <w:rPr>
                <w:rFonts w:ascii="Times New Roman" w:hAnsi="Times New Roman"/>
                <w:sz w:val="28"/>
                <w:szCs w:val="28"/>
                <w:lang w:val="ro-RO"/>
              </w:rPr>
              <w:t>.</w:t>
            </w:r>
          </w:p>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C636A5" w:rsidRDefault="004138D8">
            <w:pPr>
              <w:pStyle w:val="LO-normal"/>
              <w:rPr>
                <w:sz w:val="28"/>
                <w:szCs w:val="28"/>
                <w:lang w:val="en-US"/>
              </w:rPr>
            </w:pPr>
            <w:r w:rsidRPr="00C636A5">
              <w:rPr>
                <w:rFonts w:ascii="Times New Roman" w:hAnsi="Times New Roman" w:cs="Times New Roman"/>
                <w:sz w:val="28"/>
                <w:szCs w:val="28"/>
                <w:lang w:val="en-US"/>
              </w:rPr>
              <w:t xml:space="preserve">De </w:t>
            </w:r>
            <w:proofErr w:type="spellStart"/>
            <w:r w:rsidRPr="00C636A5">
              <w:rPr>
                <w:rFonts w:ascii="Times New Roman" w:hAnsi="Times New Roman" w:cs="Times New Roman"/>
                <w:sz w:val="28"/>
                <w:szCs w:val="28"/>
                <w:lang w:val="en-US"/>
              </w:rPr>
              <w:t>exclus</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4138D8" w:rsidRPr="00CE7CF7" w:rsidRDefault="004138D8" w:rsidP="005C4B44">
            <w:pPr>
              <w:pStyle w:val="normal"/>
              <w:spacing w:line="240" w:lineRule="auto"/>
              <w:rPr>
                <w:rFonts w:ascii="Times New Roman" w:hAnsi="Times New Roman" w:cs="Times New Roman"/>
                <w:sz w:val="28"/>
                <w:szCs w:val="28"/>
                <w:u w:val="single"/>
                <w:lang w:val="en-US"/>
              </w:rPr>
            </w:pPr>
            <w:r w:rsidRPr="00CE7CF7">
              <w:rPr>
                <w:rFonts w:ascii="Times New Roman" w:hAnsi="Times New Roman" w:cs="Times New Roman"/>
                <w:sz w:val="28"/>
                <w:szCs w:val="28"/>
                <w:u w:val="single"/>
                <w:lang w:val="en-US"/>
              </w:rPr>
              <w:t xml:space="preserve">Se </w:t>
            </w:r>
            <w:proofErr w:type="spellStart"/>
            <w:r w:rsidRPr="00CE7CF7">
              <w:rPr>
                <w:rFonts w:ascii="Times New Roman" w:hAnsi="Times New Roman" w:cs="Times New Roman"/>
                <w:sz w:val="28"/>
                <w:szCs w:val="28"/>
                <w:u w:val="single"/>
                <w:lang w:val="en-US"/>
              </w:rPr>
              <w:t>acceptă</w:t>
            </w:r>
            <w:proofErr w:type="spellEnd"/>
          </w:p>
          <w:p w:rsidR="004138D8" w:rsidRPr="00CE7CF7" w:rsidRDefault="004138D8" w:rsidP="005C4B44">
            <w:pPr>
              <w:pStyle w:val="normal"/>
              <w:spacing w:line="240" w:lineRule="auto"/>
              <w:rPr>
                <w:rFonts w:ascii="Times New Roman" w:hAnsi="Times New Roman" w:cs="Times New Roman"/>
                <w:sz w:val="28"/>
                <w:szCs w:val="28"/>
                <w:u w:val="single"/>
                <w:lang w:val="en-US"/>
              </w:rPr>
            </w:pPr>
            <w:r w:rsidRPr="00CE7CF7">
              <w:rPr>
                <w:rFonts w:ascii="Times New Roman" w:hAnsi="Times New Roman" w:cs="Times New Roman"/>
                <w:sz w:val="28"/>
                <w:szCs w:val="28"/>
                <w:u w:val="single"/>
                <w:lang w:val="en-US"/>
              </w:rPr>
              <w:t xml:space="preserve">Se </w:t>
            </w:r>
            <w:proofErr w:type="spellStart"/>
            <w:r w:rsidRPr="00CE7CF7">
              <w:rPr>
                <w:rFonts w:ascii="Times New Roman" w:hAnsi="Times New Roman" w:cs="Times New Roman"/>
                <w:sz w:val="28"/>
                <w:szCs w:val="28"/>
                <w:u w:val="single"/>
                <w:lang w:val="en-US"/>
              </w:rPr>
              <w:t>propune</w:t>
            </w:r>
            <w:proofErr w:type="spellEnd"/>
            <w:r w:rsidRPr="00CE7CF7">
              <w:rPr>
                <w:rFonts w:ascii="Times New Roman" w:hAnsi="Times New Roman" w:cs="Times New Roman"/>
                <w:sz w:val="28"/>
                <w:szCs w:val="28"/>
                <w:u w:val="single"/>
                <w:lang w:val="en-US"/>
              </w:rPr>
              <w:t xml:space="preserve"> </w:t>
            </w:r>
            <w:proofErr w:type="spellStart"/>
            <w:r w:rsidRPr="00CE7CF7">
              <w:rPr>
                <w:rFonts w:ascii="Times New Roman" w:hAnsi="Times New Roman" w:cs="Times New Roman"/>
                <w:sz w:val="28"/>
                <w:szCs w:val="28"/>
                <w:u w:val="single"/>
                <w:lang w:val="en-US"/>
              </w:rPr>
              <w:t>cota</w:t>
            </w:r>
            <w:proofErr w:type="spellEnd"/>
            <w:r w:rsidRPr="00CE7CF7">
              <w:rPr>
                <w:rFonts w:ascii="Times New Roman" w:hAnsi="Times New Roman" w:cs="Times New Roman"/>
                <w:sz w:val="28"/>
                <w:szCs w:val="28"/>
                <w:u w:val="single"/>
                <w:lang w:val="en-US"/>
              </w:rPr>
              <w:t xml:space="preserve"> </w:t>
            </w:r>
            <w:proofErr w:type="spellStart"/>
            <w:r w:rsidRPr="00CE7CF7">
              <w:rPr>
                <w:rFonts w:ascii="Times New Roman" w:hAnsi="Times New Roman" w:cs="Times New Roman"/>
                <w:sz w:val="28"/>
                <w:szCs w:val="28"/>
                <w:u w:val="single"/>
                <w:lang w:val="en-US"/>
              </w:rPr>
              <w:t>taxei</w:t>
            </w:r>
            <w:proofErr w:type="spellEnd"/>
            <w:r w:rsidRPr="00CE7CF7">
              <w:rPr>
                <w:rFonts w:ascii="Times New Roman" w:hAnsi="Times New Roman" w:cs="Times New Roman"/>
                <w:sz w:val="28"/>
                <w:szCs w:val="28"/>
                <w:u w:val="single"/>
                <w:lang w:val="en-US"/>
              </w:rPr>
              <w:t xml:space="preserve"> </w:t>
            </w:r>
          </w:p>
          <w:p w:rsidR="004138D8" w:rsidRPr="00CE7CF7" w:rsidRDefault="004138D8" w:rsidP="005C4B44">
            <w:pPr>
              <w:rPr>
                <w:rFonts w:ascii="Times New Roman" w:hAnsi="Times New Roman"/>
                <w:sz w:val="28"/>
                <w:szCs w:val="28"/>
                <w:lang w:val="ro-RO"/>
              </w:rPr>
            </w:pPr>
            <w:r w:rsidRPr="00CE7CF7">
              <w:rPr>
                <w:rFonts w:ascii="Times New Roman" w:hAnsi="Times New Roman"/>
                <w:sz w:val="28"/>
                <w:szCs w:val="28"/>
                <w:lang w:val="ro-RO"/>
              </w:rPr>
              <w:t>„0”</w:t>
            </w:r>
          </w:p>
          <w:p w:rsidR="004138D8" w:rsidRPr="00CE7CF7" w:rsidRDefault="004138D8" w:rsidP="005C4B44">
            <w:pPr>
              <w:pStyle w:val="normal"/>
              <w:spacing w:line="240" w:lineRule="auto"/>
              <w:rPr>
                <w:rFonts w:ascii="Times New Roman" w:hAnsi="Times New Roman" w:cs="Times New Roman"/>
                <w:color w:val="454545"/>
                <w:sz w:val="28"/>
                <w:szCs w:val="28"/>
                <w:u w:val="single"/>
                <w:lang w:val="en-US"/>
              </w:rPr>
            </w:pPr>
          </w:p>
        </w:tc>
      </w:tr>
      <w:tr w:rsidR="004138D8" w:rsidTr="00CA596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Pr="00CA5962" w:rsidRDefault="004138D8">
            <w:pPr>
              <w:spacing w:after="0" w:line="240" w:lineRule="auto"/>
              <w:jc w:val="both"/>
            </w:pPr>
            <w:r w:rsidRPr="00CA5962">
              <w:rPr>
                <w:rFonts w:ascii="Times New Roman" w:hAnsi="Times New Roman"/>
                <w:sz w:val="28"/>
                <w:szCs w:val="28"/>
                <w:lang w:val="ro-RO"/>
              </w:rPr>
              <w:t>Pct. 3 în capitolul Note la anexa nr. 3</w:t>
            </w:r>
          </w:p>
          <w:p w:rsidR="004138D8" w:rsidRPr="00CA5962" w:rsidRDefault="004138D8">
            <w:pPr>
              <w:spacing w:after="0" w:line="240" w:lineRule="auto"/>
              <w:jc w:val="both"/>
              <w:rPr>
                <w:rFonts w:ascii="Times New Roman" w:hAnsi="Times New Roman"/>
                <w:sz w:val="28"/>
                <w:szCs w:val="28"/>
                <w:lang w:val="ro-RO"/>
              </w:rPr>
            </w:pPr>
          </w:p>
          <w:p w:rsidR="004138D8" w:rsidRPr="00CA5962"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CA5962" w:rsidRDefault="004138D8">
            <w:pPr>
              <w:pStyle w:val="LO-normal"/>
              <w:rPr>
                <w:rFonts w:ascii="Times New Roman" w:hAnsi="Times New Roman" w:cs="Times New Roman"/>
                <w:sz w:val="28"/>
                <w:szCs w:val="28"/>
              </w:rPr>
            </w:pPr>
            <w:r w:rsidRPr="00CA5962">
              <w:rPr>
                <w:rFonts w:ascii="Times New Roman" w:hAnsi="Times New Roman" w:cs="Times New Roman"/>
                <w:sz w:val="28"/>
                <w:szCs w:val="28"/>
              </w:rPr>
              <w:t>Punctul 3 să fie modificat precum urmează:</w:t>
            </w:r>
          </w:p>
          <w:p w:rsidR="004138D8" w:rsidRPr="00CA5962" w:rsidRDefault="004138D8">
            <w:pPr>
              <w:pStyle w:val="LO-normal"/>
              <w:rPr>
                <w:rFonts w:ascii="Times New Roman" w:hAnsi="Times New Roman" w:cs="Times New Roman"/>
                <w:sz w:val="28"/>
                <w:szCs w:val="28"/>
              </w:rPr>
            </w:pPr>
          </w:p>
          <w:p w:rsidR="004138D8" w:rsidRPr="00CA5962" w:rsidRDefault="004138D8">
            <w:pPr>
              <w:pStyle w:val="LO-normal"/>
              <w:rPr>
                <w:rFonts w:ascii="Times New Roman" w:hAnsi="Times New Roman" w:cs="Times New Roman"/>
                <w:sz w:val="28"/>
                <w:szCs w:val="28"/>
              </w:rPr>
            </w:pPr>
            <w:r w:rsidRPr="00CA5962">
              <w:rPr>
                <w:rFonts w:ascii="Times New Roman" w:hAnsi="Times New Roman" w:cs="Times New Roman"/>
                <w:sz w:val="28"/>
                <w:szCs w:val="28"/>
              </w:rPr>
              <w:t>3.1  Agenţii economici şi persoanele fizice ale căror unităţi comerciale şi/sau de prestări servicii sunt amplasate în partea dinspre stradă a clădirilor din arterele principale ale oraşului Chişinău, cu excepţia obiectivelor amplasate în pieţe  (</w:t>
            </w:r>
            <w:r w:rsidRPr="00CA5962">
              <w:rPr>
                <w:rFonts w:ascii="Times New Roman" w:hAnsi="Times New Roman" w:cs="Times New Roman"/>
                <w:strike/>
                <w:sz w:val="28"/>
                <w:szCs w:val="28"/>
              </w:rPr>
              <w:t>bd. Ştefan cel Mare şi Sfânt</w:t>
            </w:r>
            <w:r w:rsidRPr="00CA5962">
              <w:rPr>
                <w:rFonts w:ascii="Times New Roman" w:hAnsi="Times New Roman" w:cs="Times New Roman"/>
                <w:sz w:val="28"/>
                <w:szCs w:val="28"/>
              </w:rPr>
              <w:t xml:space="preserve">, Calea </w:t>
            </w:r>
            <w:proofErr w:type="spellStart"/>
            <w:r w:rsidRPr="00CA5962">
              <w:rPr>
                <w:rFonts w:ascii="Times New Roman" w:hAnsi="Times New Roman" w:cs="Times New Roman"/>
                <w:sz w:val="28"/>
                <w:szCs w:val="28"/>
              </w:rPr>
              <w:t>Ieşilor</w:t>
            </w:r>
            <w:proofErr w:type="spellEnd"/>
            <w:r w:rsidRPr="00CA5962">
              <w:rPr>
                <w:rFonts w:ascii="Times New Roman" w:hAnsi="Times New Roman" w:cs="Times New Roman"/>
                <w:sz w:val="28"/>
                <w:szCs w:val="28"/>
              </w:rPr>
              <w:t xml:space="preserve">, str. Ion Creangă, str. Alba-Iulia, str. Mitropolit G. </w:t>
            </w:r>
            <w:proofErr w:type="spellStart"/>
            <w:r w:rsidRPr="00CA5962">
              <w:rPr>
                <w:rFonts w:ascii="Times New Roman" w:hAnsi="Times New Roman" w:cs="Times New Roman"/>
                <w:sz w:val="28"/>
                <w:szCs w:val="28"/>
              </w:rPr>
              <w:t>Bănulescu-Bodoni</w:t>
            </w:r>
            <w:proofErr w:type="spellEnd"/>
            <w:r w:rsidRPr="00CA5962">
              <w:rPr>
                <w:rFonts w:ascii="Times New Roman" w:hAnsi="Times New Roman" w:cs="Times New Roman"/>
                <w:sz w:val="28"/>
                <w:szCs w:val="28"/>
              </w:rPr>
              <w:t xml:space="preserve">, bd. Renaşterii Naţionale, bd. Grigore Vieru, str. Cosmonauţilor, str. Kiev, str. Bogdan Voievod, bd. Moscova, Calea Orheiului, str. </w:t>
            </w:r>
            <w:r w:rsidRPr="00CA5962">
              <w:rPr>
                <w:rFonts w:ascii="Times New Roman" w:hAnsi="Times New Roman" w:cs="Times New Roman"/>
                <w:sz w:val="28"/>
                <w:szCs w:val="28"/>
              </w:rPr>
              <w:lastRenderedPageBreak/>
              <w:t>Socoleni, str. Alecu Russo, bd. Mircea cel Bătrân, bd. Iu. Gagarin, bd. Traian, bd. Decebal, bd. Dacia (cu excepţia celor amplasate în orăşelul Aeroport), str. A Puşkin, str. Armenească, str. Tighina, str. Ismail, şos. Hânceşti, bd. D. Cantemir, bd.</w:t>
            </w:r>
            <w:r w:rsidRPr="00CA5962">
              <w:rPr>
                <w:rFonts w:ascii="Times New Roman" w:hAnsi="Times New Roman" w:cs="Times New Roman"/>
                <w:sz w:val="28"/>
                <w:szCs w:val="28"/>
                <w:shd w:val="clear" w:color="auto" w:fill="D9EAD3"/>
              </w:rPr>
              <w:t xml:space="preserve"> </w:t>
            </w:r>
            <w:r w:rsidRPr="00CA5962">
              <w:rPr>
                <w:rFonts w:ascii="Times New Roman" w:hAnsi="Times New Roman" w:cs="Times New Roman"/>
                <w:sz w:val="28"/>
                <w:szCs w:val="28"/>
              </w:rPr>
              <w:t xml:space="preserve">Constantin Negruzzi, str. </w:t>
            </w:r>
            <w:proofErr w:type="spellStart"/>
            <w:r w:rsidRPr="00CA5962">
              <w:rPr>
                <w:rFonts w:ascii="Times New Roman" w:hAnsi="Times New Roman" w:cs="Times New Roman"/>
                <w:sz w:val="28"/>
                <w:szCs w:val="28"/>
              </w:rPr>
              <w:t>Ciuflea</w:t>
            </w:r>
            <w:proofErr w:type="spellEnd"/>
            <w:r w:rsidRPr="00CA5962">
              <w:rPr>
                <w:rFonts w:ascii="Times New Roman" w:hAnsi="Times New Roman" w:cs="Times New Roman"/>
                <w:sz w:val="28"/>
                <w:szCs w:val="28"/>
              </w:rPr>
              <w:t>), vor achita o taxă cu 10 % mai mare decât taxa stabilită.</w:t>
            </w:r>
          </w:p>
          <w:p w:rsidR="004138D8" w:rsidRPr="00C636A5" w:rsidRDefault="004138D8" w:rsidP="004138D8">
            <w:pPr>
              <w:pStyle w:val="LO-normal"/>
              <w:jc w:val="both"/>
              <w:rPr>
                <w:rFonts w:ascii="Times New Roman" w:hAnsi="Times New Roman" w:cs="Times New Roman"/>
                <w:sz w:val="28"/>
                <w:szCs w:val="28"/>
              </w:rPr>
            </w:pPr>
            <w:r w:rsidRPr="00C636A5">
              <w:rPr>
                <w:rFonts w:ascii="Times New Roman" w:hAnsi="Times New Roman" w:cs="Times New Roman"/>
                <w:sz w:val="28"/>
                <w:szCs w:val="28"/>
              </w:rPr>
              <w:t>3.2 Agenţii economici şi persoanele fizice ale căror unităţi comerciale şi/sau de prestări servicii sunt amplasate în partea dinspre stradă a clădirilor din bd. Ştefan cel Mare şi Sfânt vor achita o taxă cu 15% mai mare decât taxa stabilită.</w:t>
            </w:r>
          </w:p>
          <w:p w:rsidR="004138D8" w:rsidRPr="00CA5962" w:rsidRDefault="004138D8">
            <w:pPr>
              <w:pStyle w:val="LO-normal"/>
              <w:rPr>
                <w:rFonts w:ascii="Times New Roman" w:hAnsi="Times New Roman" w:cs="Times New Roman"/>
                <w:sz w:val="28"/>
                <w:szCs w:val="28"/>
                <w:lang w:val="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138D8" w:rsidRPr="00CA5962" w:rsidRDefault="004138D8" w:rsidP="005C4B44">
            <w:pPr>
              <w:pStyle w:val="normal"/>
              <w:rPr>
                <w:rFonts w:ascii="Times New Roman" w:hAnsi="Times New Roman" w:cs="Times New Roman"/>
                <w:sz w:val="28"/>
                <w:szCs w:val="28"/>
                <w:u w:val="single"/>
              </w:rPr>
            </w:pPr>
            <w:r w:rsidRPr="00CA5962">
              <w:rPr>
                <w:rFonts w:ascii="Times New Roman" w:hAnsi="Times New Roman" w:cs="Times New Roman"/>
                <w:sz w:val="28"/>
                <w:szCs w:val="28"/>
                <w:u w:val="single"/>
              </w:rPr>
              <w:lastRenderedPageBreak/>
              <w:t>Nu se acceptă</w:t>
            </w:r>
          </w:p>
          <w:p w:rsidR="004138D8" w:rsidRPr="00CA5962" w:rsidRDefault="004138D8" w:rsidP="005C4B44">
            <w:pPr>
              <w:pStyle w:val="normal"/>
              <w:rPr>
                <w:rFonts w:ascii="Times New Roman" w:hAnsi="Times New Roman" w:cs="Times New Roman"/>
                <w:sz w:val="28"/>
                <w:szCs w:val="28"/>
              </w:rPr>
            </w:pPr>
            <w:r w:rsidRPr="00CA5962">
              <w:rPr>
                <w:rFonts w:ascii="Times New Roman" w:hAnsi="Times New Roman" w:cs="Times New Roman"/>
                <w:sz w:val="28"/>
                <w:szCs w:val="28"/>
              </w:rPr>
              <w:t>Propunerile menționate va fi examinate în cadrul elaborării metodologiei de stabilire a taxelor locale în municipiul Chișinău pentru anul 2022</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9.</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pPr>
            <w:r>
              <w:rPr>
                <w:rFonts w:ascii="Times New Roman" w:hAnsi="Times New Roman"/>
                <w:sz w:val="28"/>
                <w:szCs w:val="28"/>
                <w:lang w:val="en-US"/>
              </w:rPr>
              <w:t>A.O. ,,</w:t>
            </w:r>
            <w:proofErr w:type="spellStart"/>
            <w:r>
              <w:rPr>
                <w:rFonts w:ascii="Times New Roman" w:hAnsi="Times New Roman"/>
                <w:sz w:val="28"/>
                <w:szCs w:val="28"/>
                <w:lang w:val="en-US"/>
              </w:rPr>
              <w:t>Asociația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Valorificarea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Deșeurilor</w:t>
            </w:r>
            <w:proofErr w:type="spellEnd"/>
            <w:r>
              <w:rPr>
                <w:rFonts w:ascii="Times New Roman" w:hAnsi="Times New Roman"/>
                <w:sz w:val="28"/>
                <w:szCs w:val="28"/>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salubrizare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4"/>
                <w:szCs w:val="24"/>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587773" w:rsidRDefault="004138D8">
            <w:pPr>
              <w:pStyle w:val="a5"/>
              <w:shd w:val="clear" w:color="auto" w:fill="FFFFFF"/>
              <w:spacing w:before="280" w:after="280"/>
              <w:rPr>
                <w:lang w:val="en-US"/>
              </w:rPr>
            </w:pPr>
            <w:proofErr w:type="gramStart"/>
            <w:r w:rsidRPr="00C636A5">
              <w:rPr>
                <w:sz w:val="28"/>
                <w:szCs w:val="28"/>
                <w:lang w:val="en-US"/>
              </w:rPr>
              <w:t>Conform</w:t>
            </w:r>
            <w:proofErr w:type="gramEnd"/>
            <w:r w:rsidRPr="00C636A5">
              <w:rPr>
                <w:sz w:val="28"/>
                <w:szCs w:val="28"/>
                <w:lang w:val="en-US"/>
              </w:rPr>
              <w:t xml:space="preserve"> </w:t>
            </w:r>
            <w:proofErr w:type="spellStart"/>
            <w:r w:rsidRPr="00C636A5">
              <w:rPr>
                <w:sz w:val="28"/>
                <w:szCs w:val="28"/>
                <w:lang w:val="en-US"/>
              </w:rPr>
              <w:t>demersului</w:t>
            </w:r>
            <w:proofErr w:type="spellEnd"/>
            <w:r>
              <w:rPr>
                <w:color w:val="454545"/>
                <w:sz w:val="28"/>
                <w:szCs w:val="28"/>
                <w:lang w:val="en-US"/>
              </w:rPr>
              <w:t xml:space="preserve"> n</w:t>
            </w:r>
            <w:proofErr w:type="spellStart"/>
            <w:r>
              <w:rPr>
                <w:sz w:val="28"/>
                <w:szCs w:val="28"/>
              </w:rPr>
              <w:t>r</w:t>
            </w:r>
            <w:proofErr w:type="spellEnd"/>
            <w:r>
              <w:rPr>
                <w:sz w:val="28"/>
                <w:szCs w:val="28"/>
              </w:rPr>
              <w:t xml:space="preserve">. 15 </w:t>
            </w:r>
            <w:proofErr w:type="spellStart"/>
            <w:r>
              <w:rPr>
                <w:sz w:val="28"/>
                <w:szCs w:val="28"/>
              </w:rPr>
              <w:t>din</w:t>
            </w:r>
            <w:proofErr w:type="spellEnd"/>
            <w:r>
              <w:rPr>
                <w:sz w:val="28"/>
                <w:szCs w:val="28"/>
              </w:rPr>
              <w:t xml:space="preserve"> 15.12.2020</w:t>
            </w:r>
            <w:r w:rsidR="00587773">
              <w:rPr>
                <w:sz w:val="28"/>
                <w:szCs w:val="28"/>
                <w:lang w:val="en-US"/>
              </w:rPr>
              <w:t xml:space="preserve">, </w:t>
            </w:r>
            <w:r w:rsidR="00587773">
              <w:rPr>
                <w:sz w:val="28"/>
                <w:szCs w:val="28"/>
                <w:lang w:val="ro-RO"/>
              </w:rPr>
              <w:t>demersul nu se referă la prevederile deciziei</w:t>
            </w:r>
          </w:p>
        </w:tc>
        <w:tc>
          <w:tcPr>
            <w:tcW w:w="3119" w:type="dxa"/>
            <w:tcBorders>
              <w:top w:val="single" w:sz="4" w:space="0" w:color="000000"/>
              <w:left w:val="single" w:sz="4" w:space="0" w:color="000000"/>
              <w:bottom w:val="single" w:sz="4" w:space="0" w:color="000000"/>
              <w:right w:val="single" w:sz="4" w:space="0" w:color="000000"/>
            </w:tcBorders>
          </w:tcPr>
          <w:p w:rsidR="004138D8" w:rsidRPr="00CA5962" w:rsidRDefault="004138D8" w:rsidP="005C4B44">
            <w:pPr>
              <w:pStyle w:val="a5"/>
              <w:shd w:val="clear" w:color="auto" w:fill="FFFFFF"/>
              <w:rPr>
                <w:sz w:val="28"/>
                <w:szCs w:val="28"/>
                <w:u w:val="single"/>
                <w:lang w:val="en-US"/>
              </w:rPr>
            </w:pPr>
            <w:r w:rsidRPr="00CA5962">
              <w:rPr>
                <w:sz w:val="28"/>
                <w:szCs w:val="28"/>
                <w:u w:val="single"/>
                <w:lang w:val="en-US"/>
              </w:rPr>
              <w:t xml:space="preserve">Nu se </w:t>
            </w:r>
            <w:proofErr w:type="spellStart"/>
            <w:r w:rsidRPr="00CA5962">
              <w:rPr>
                <w:sz w:val="28"/>
                <w:szCs w:val="28"/>
                <w:u w:val="single"/>
                <w:lang w:val="en-US"/>
              </w:rPr>
              <w:t>acceptă</w:t>
            </w:r>
            <w:proofErr w:type="spellEnd"/>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10.</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r>
              <w:rPr>
                <w:rFonts w:ascii="Times New Roman" w:hAnsi="Times New Roman"/>
                <w:sz w:val="28"/>
                <w:szCs w:val="28"/>
                <w:lang w:val="en-US"/>
              </w:rPr>
              <w:t>„</w:t>
            </w:r>
            <w:proofErr w:type="spellStart"/>
            <w:r>
              <w:rPr>
                <w:rFonts w:ascii="Times New Roman" w:hAnsi="Times New Roman"/>
                <w:sz w:val="28"/>
                <w:szCs w:val="28"/>
                <w:lang w:val="en-US"/>
              </w:rPr>
              <w:t>Asociația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Națională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Restaurantelor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Localurilor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Agrement</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Republica</w:t>
            </w:r>
            <w:proofErr w:type="spellEnd"/>
            <w:r>
              <w:rPr>
                <w:rFonts w:ascii="Times New Roman" w:hAnsi="Times New Roman"/>
                <w:sz w:val="28"/>
                <w:szCs w:val="28"/>
                <w:lang w:val="en-US"/>
              </w:rPr>
              <w:t xml:space="preserve"> Moldova” (MĂR)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Anexa nr. 3 la proiectul de decizie</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numPr>
                <w:ilvl w:val="0"/>
                <w:numId w:val="1"/>
              </w:numPr>
              <w:shd w:val="clear" w:color="auto" w:fill="FFFFFF"/>
              <w:tabs>
                <w:tab w:val="left" w:pos="-69"/>
                <w:tab w:val="left" w:pos="357"/>
              </w:tabs>
              <w:spacing w:before="280" w:after="280"/>
              <w:ind w:left="0" w:firstLine="0"/>
              <w:jc w:val="both"/>
              <w:rPr>
                <w:sz w:val="28"/>
                <w:szCs w:val="28"/>
                <w:lang w:val="en-US"/>
              </w:rPr>
            </w:pPr>
            <w:proofErr w:type="spellStart"/>
            <w:r>
              <w:rPr>
                <w:sz w:val="28"/>
                <w:szCs w:val="28"/>
                <w:lang w:val="en-US"/>
              </w:rPr>
              <w:t>Menținerea</w:t>
            </w:r>
            <w:proofErr w:type="spellEnd"/>
            <w:r>
              <w:rPr>
                <w:sz w:val="28"/>
                <w:szCs w:val="28"/>
                <w:lang w:val="en-US"/>
              </w:rPr>
              <w:t xml:space="preserve"> </w:t>
            </w:r>
            <w:proofErr w:type="spellStart"/>
            <w:r>
              <w:rPr>
                <w:sz w:val="28"/>
                <w:szCs w:val="28"/>
                <w:lang w:val="en-US"/>
              </w:rPr>
              <w:t>cotelor</w:t>
            </w:r>
            <w:proofErr w:type="spellEnd"/>
            <w:r>
              <w:rPr>
                <w:sz w:val="28"/>
                <w:szCs w:val="28"/>
                <w:lang w:val="en-US"/>
              </w:rPr>
              <w:t xml:space="preserve"> </w:t>
            </w:r>
            <w:proofErr w:type="spellStart"/>
            <w:r>
              <w:rPr>
                <w:sz w:val="28"/>
                <w:szCs w:val="28"/>
                <w:lang w:val="en-US"/>
              </w:rPr>
              <w:t>taxelor</w:t>
            </w:r>
            <w:proofErr w:type="spellEnd"/>
            <w:r>
              <w:rPr>
                <w:sz w:val="28"/>
                <w:szCs w:val="28"/>
                <w:lang w:val="en-US"/>
              </w:rPr>
              <w:t xml:space="preserve"> locale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sectorul</w:t>
            </w:r>
            <w:proofErr w:type="spellEnd"/>
            <w:r>
              <w:rPr>
                <w:sz w:val="28"/>
                <w:szCs w:val="28"/>
                <w:lang w:val="en-US"/>
              </w:rPr>
              <w:t xml:space="preserve"> </w:t>
            </w:r>
            <w:proofErr w:type="spellStart"/>
            <w:r>
              <w:rPr>
                <w:sz w:val="28"/>
                <w:szCs w:val="28"/>
                <w:lang w:val="en-US"/>
              </w:rPr>
              <w:t>HoReCa</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anul</w:t>
            </w:r>
            <w:proofErr w:type="spellEnd"/>
            <w:r>
              <w:rPr>
                <w:sz w:val="28"/>
                <w:szCs w:val="28"/>
                <w:lang w:val="en-US"/>
              </w:rPr>
              <w:t xml:space="preserve"> 2021 </w:t>
            </w:r>
            <w:proofErr w:type="spellStart"/>
            <w:r>
              <w:rPr>
                <w:sz w:val="28"/>
                <w:szCs w:val="28"/>
                <w:lang w:val="en-US"/>
              </w:rPr>
              <w:t>în</w:t>
            </w:r>
            <w:proofErr w:type="spellEnd"/>
            <w:r>
              <w:rPr>
                <w:sz w:val="28"/>
                <w:szCs w:val="28"/>
                <w:lang w:val="en-US"/>
              </w:rPr>
              <w:t xml:space="preserve"> </w:t>
            </w:r>
            <w:proofErr w:type="spellStart"/>
            <w:r>
              <w:rPr>
                <w:sz w:val="28"/>
                <w:szCs w:val="28"/>
                <w:lang w:val="en-US"/>
              </w:rPr>
              <w:t>valoarea</w:t>
            </w:r>
            <w:proofErr w:type="spellEnd"/>
            <w:r>
              <w:rPr>
                <w:sz w:val="28"/>
                <w:szCs w:val="28"/>
                <w:lang w:val="en-US"/>
              </w:rPr>
              <w:t xml:space="preserve"> </w:t>
            </w:r>
            <w:proofErr w:type="spellStart"/>
            <w:r>
              <w:rPr>
                <w:sz w:val="28"/>
                <w:szCs w:val="28"/>
                <w:lang w:val="en-US"/>
              </w:rPr>
              <w:t>celor</w:t>
            </w:r>
            <w:proofErr w:type="spellEnd"/>
            <w:r>
              <w:rPr>
                <w:sz w:val="28"/>
                <w:szCs w:val="28"/>
                <w:lang w:val="en-US"/>
              </w:rPr>
              <w:t xml:space="preserve"> </w:t>
            </w:r>
            <w:proofErr w:type="spellStart"/>
            <w:r>
              <w:rPr>
                <w:sz w:val="28"/>
                <w:szCs w:val="28"/>
                <w:lang w:val="en-US"/>
              </w:rPr>
              <w:t>existente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anul</w:t>
            </w:r>
            <w:proofErr w:type="spellEnd"/>
            <w:r>
              <w:rPr>
                <w:sz w:val="28"/>
                <w:szCs w:val="28"/>
                <w:lang w:val="en-US"/>
              </w:rPr>
              <w:t xml:space="preserve"> 2020; </w:t>
            </w:r>
          </w:p>
          <w:p w:rsidR="004138D8" w:rsidRDefault="004138D8">
            <w:pPr>
              <w:pStyle w:val="a5"/>
              <w:numPr>
                <w:ilvl w:val="0"/>
                <w:numId w:val="1"/>
              </w:numPr>
              <w:shd w:val="clear" w:color="auto" w:fill="FFFFFF"/>
              <w:tabs>
                <w:tab w:val="left" w:pos="-69"/>
                <w:tab w:val="left" w:pos="357"/>
              </w:tabs>
              <w:ind w:left="0" w:firstLine="0"/>
              <w:jc w:val="both"/>
            </w:pPr>
            <w:r>
              <w:rPr>
                <w:sz w:val="28"/>
                <w:szCs w:val="28"/>
                <w:lang w:val="en-US"/>
              </w:rPr>
              <w:t xml:space="preserve"> </w:t>
            </w:r>
            <w:proofErr w:type="spellStart"/>
            <w:r>
              <w:rPr>
                <w:sz w:val="28"/>
                <w:szCs w:val="28"/>
                <w:lang w:val="en-US"/>
              </w:rPr>
              <w:t>Recalcularea</w:t>
            </w:r>
            <w:proofErr w:type="spellEnd"/>
            <w:r>
              <w:rPr>
                <w:sz w:val="28"/>
                <w:szCs w:val="28"/>
                <w:lang w:val="en-US"/>
              </w:rPr>
              <w:t xml:space="preserve"> </w:t>
            </w:r>
            <w:proofErr w:type="spellStart"/>
            <w:r>
              <w:rPr>
                <w:sz w:val="28"/>
                <w:szCs w:val="28"/>
                <w:lang w:val="en-US"/>
              </w:rPr>
              <w:t>taxelor</w:t>
            </w:r>
            <w:proofErr w:type="spellEnd"/>
            <w:r>
              <w:rPr>
                <w:sz w:val="28"/>
                <w:szCs w:val="28"/>
                <w:lang w:val="en-US"/>
              </w:rPr>
              <w:t xml:space="preserve"> locale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unitățile</w:t>
            </w:r>
            <w:proofErr w:type="spellEnd"/>
            <w:r>
              <w:rPr>
                <w:sz w:val="28"/>
                <w:szCs w:val="28"/>
                <w:lang w:val="en-US"/>
              </w:rPr>
              <w:t xml:space="preserve"> de </w:t>
            </w:r>
            <w:proofErr w:type="spellStart"/>
            <w:r>
              <w:rPr>
                <w:sz w:val="28"/>
                <w:szCs w:val="28"/>
                <w:lang w:val="en-US"/>
              </w:rPr>
              <w:t>alimentație</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care au, conform </w:t>
            </w:r>
            <w:proofErr w:type="spellStart"/>
            <w:r>
              <w:rPr>
                <w:sz w:val="28"/>
                <w:szCs w:val="28"/>
                <w:lang w:val="en-US"/>
              </w:rPr>
              <w:t>notificării</w:t>
            </w:r>
            <w:proofErr w:type="spellEnd"/>
            <w:r>
              <w:rPr>
                <w:sz w:val="28"/>
                <w:szCs w:val="28"/>
                <w:lang w:val="en-US"/>
              </w:rPr>
              <w:t xml:space="preserve"> de </w:t>
            </w:r>
            <w:proofErr w:type="spellStart"/>
            <w:r>
              <w:rPr>
                <w:sz w:val="28"/>
                <w:szCs w:val="28"/>
                <w:lang w:val="en-US"/>
              </w:rPr>
              <w:t>activitate</w:t>
            </w:r>
            <w:proofErr w:type="spellEnd"/>
            <w:r>
              <w:rPr>
                <w:sz w:val="28"/>
                <w:szCs w:val="28"/>
                <w:lang w:val="en-US"/>
              </w:rPr>
              <w:t xml:space="preserve">, </w:t>
            </w:r>
            <w:proofErr w:type="spellStart"/>
            <w:r>
              <w:rPr>
                <w:sz w:val="28"/>
                <w:szCs w:val="28"/>
                <w:lang w:val="en-US"/>
              </w:rPr>
              <w:t>programul</w:t>
            </w:r>
            <w:proofErr w:type="spellEnd"/>
            <w:r>
              <w:rPr>
                <w:sz w:val="28"/>
                <w:szCs w:val="28"/>
                <w:lang w:val="en-US"/>
              </w:rPr>
              <w:t xml:space="preserve"> </w:t>
            </w:r>
            <w:r>
              <w:rPr>
                <w:sz w:val="28"/>
                <w:szCs w:val="28"/>
                <w:lang w:val="en-US"/>
              </w:rPr>
              <w:lastRenderedPageBreak/>
              <w:t xml:space="preserve">de </w:t>
            </w:r>
            <w:proofErr w:type="spellStart"/>
            <w:r>
              <w:rPr>
                <w:sz w:val="28"/>
                <w:szCs w:val="28"/>
                <w:lang w:val="en-US"/>
              </w:rPr>
              <w:t>activitate</w:t>
            </w:r>
            <w:proofErr w:type="spellEnd"/>
            <w:r>
              <w:rPr>
                <w:sz w:val="28"/>
                <w:szCs w:val="28"/>
                <w:lang w:val="en-US"/>
              </w:rPr>
              <w:t xml:space="preserve"> </w:t>
            </w:r>
            <w:proofErr w:type="spellStart"/>
            <w:r>
              <w:rPr>
                <w:sz w:val="28"/>
                <w:szCs w:val="28"/>
                <w:lang w:val="en-US"/>
              </w:rPr>
              <w:t>prelungit</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tarifat</w:t>
            </w:r>
            <w:proofErr w:type="spellEnd"/>
            <w:r>
              <w:rPr>
                <w:sz w:val="28"/>
                <w:szCs w:val="28"/>
                <w:lang w:val="en-US"/>
              </w:rPr>
              <w:t xml:space="preserve"> </w:t>
            </w:r>
            <w:proofErr w:type="spellStart"/>
            <w:r>
              <w:rPr>
                <w:sz w:val="28"/>
                <w:szCs w:val="28"/>
                <w:lang w:val="en-US"/>
              </w:rPr>
              <w:t>după</w:t>
            </w:r>
            <w:proofErr w:type="spellEnd"/>
            <w:r>
              <w:rPr>
                <w:sz w:val="28"/>
                <w:szCs w:val="28"/>
                <w:lang w:val="en-US"/>
              </w:rPr>
              <w:t xml:space="preserve"> </w:t>
            </w:r>
            <w:proofErr w:type="spellStart"/>
            <w:r>
              <w:rPr>
                <w:sz w:val="28"/>
                <w:szCs w:val="28"/>
                <w:lang w:val="en-US"/>
              </w:rPr>
              <w:t>ora</w:t>
            </w:r>
            <w:proofErr w:type="spellEnd"/>
            <w:r>
              <w:rPr>
                <w:sz w:val="28"/>
                <w:szCs w:val="28"/>
                <w:lang w:val="en-US"/>
              </w:rPr>
              <w:t xml:space="preserve"> 22:00, </w:t>
            </w:r>
            <w:proofErr w:type="spellStart"/>
            <w:r>
              <w:rPr>
                <w:sz w:val="28"/>
                <w:szCs w:val="28"/>
                <w:lang w:val="en-US"/>
              </w:rPr>
              <w:t>în</w:t>
            </w:r>
            <w:proofErr w:type="spellEnd"/>
            <w:r>
              <w:rPr>
                <w:sz w:val="28"/>
                <w:szCs w:val="28"/>
                <w:lang w:val="en-US"/>
              </w:rPr>
              <w:t xml:space="preserve"> </w:t>
            </w:r>
            <w:proofErr w:type="spellStart"/>
            <w:r>
              <w:rPr>
                <w:sz w:val="28"/>
                <w:szCs w:val="28"/>
                <w:lang w:val="en-US"/>
              </w:rPr>
              <w:t>condițiile</w:t>
            </w:r>
            <w:proofErr w:type="spellEnd"/>
            <w:r>
              <w:rPr>
                <w:sz w:val="28"/>
                <w:szCs w:val="28"/>
                <w:lang w:val="en-US"/>
              </w:rPr>
              <w:t xml:space="preserve"> </w:t>
            </w:r>
            <w:proofErr w:type="spellStart"/>
            <w:r>
              <w:rPr>
                <w:sz w:val="28"/>
                <w:szCs w:val="28"/>
                <w:lang w:val="en-US"/>
              </w:rPr>
              <w:t>restricțiilor</w:t>
            </w:r>
            <w:proofErr w:type="spellEnd"/>
            <w:r>
              <w:rPr>
                <w:sz w:val="28"/>
                <w:szCs w:val="28"/>
                <w:lang w:val="en-US"/>
              </w:rPr>
              <w:t xml:space="preserve"> </w:t>
            </w:r>
            <w:proofErr w:type="spellStart"/>
            <w:r>
              <w:rPr>
                <w:sz w:val="28"/>
                <w:szCs w:val="28"/>
                <w:lang w:val="en-US"/>
              </w:rPr>
              <w:t>aplicate</w:t>
            </w:r>
            <w:proofErr w:type="spellEnd"/>
            <w:r>
              <w:rPr>
                <w:sz w:val="28"/>
                <w:szCs w:val="28"/>
                <w:lang w:val="en-US"/>
              </w:rPr>
              <w:t xml:space="preserve"> </w:t>
            </w:r>
            <w:proofErr w:type="spellStart"/>
            <w:r>
              <w:rPr>
                <w:sz w:val="28"/>
                <w:szCs w:val="28"/>
                <w:lang w:val="en-US"/>
              </w:rPr>
              <w:t>prin</w:t>
            </w:r>
            <w:proofErr w:type="spellEnd"/>
            <w:r>
              <w:rPr>
                <w:sz w:val="28"/>
                <w:szCs w:val="28"/>
                <w:lang w:val="en-US"/>
              </w:rPr>
              <w:t xml:space="preserve"> </w:t>
            </w:r>
            <w:proofErr w:type="spellStart"/>
            <w:r>
              <w:rPr>
                <w:sz w:val="28"/>
                <w:szCs w:val="28"/>
                <w:lang w:val="en-US"/>
              </w:rPr>
              <w:t>Hotărârea</w:t>
            </w:r>
            <w:proofErr w:type="spellEnd"/>
            <w:r>
              <w:rPr>
                <w:sz w:val="28"/>
                <w:szCs w:val="28"/>
                <w:lang w:val="en-US"/>
              </w:rPr>
              <w:t xml:space="preserve"> nr. 35 din 27.11.2020 a CNESP.</w:t>
            </w:r>
          </w:p>
          <w:p w:rsidR="004138D8" w:rsidRDefault="004138D8">
            <w:pPr>
              <w:pStyle w:val="a5"/>
              <w:shd w:val="clear" w:color="auto" w:fill="FFFFFF"/>
              <w:spacing w:before="280" w:after="280"/>
              <w:ind w:left="360"/>
              <w:rPr>
                <w:color w:val="454545"/>
                <w:lang w:val="en-US"/>
              </w:rPr>
            </w:pPr>
            <w:r>
              <w:rPr>
                <w:b/>
                <w:sz w:val="28"/>
                <w:szCs w:val="28"/>
                <w:lang w:val="ro-RO"/>
              </w:rPr>
              <w:t xml:space="preserve">Argumentare: </w:t>
            </w:r>
            <w:proofErr w:type="spellStart"/>
            <w:r>
              <w:rPr>
                <w:sz w:val="28"/>
                <w:szCs w:val="28"/>
                <w:lang w:val="en-US"/>
              </w:rPr>
              <w:t>Demersul</w:t>
            </w:r>
            <w:proofErr w:type="spellEnd"/>
            <w:r>
              <w:rPr>
                <w:sz w:val="28"/>
                <w:szCs w:val="28"/>
                <w:lang w:val="en-US"/>
              </w:rPr>
              <w:t xml:space="preserve"> </w:t>
            </w:r>
            <w:proofErr w:type="spellStart"/>
            <w:r>
              <w:rPr>
                <w:sz w:val="28"/>
                <w:szCs w:val="28"/>
                <w:lang w:val="en-US"/>
              </w:rPr>
              <w:t>Asociației</w:t>
            </w:r>
            <w:proofErr w:type="spellEnd"/>
            <w:r>
              <w:rPr>
                <w:sz w:val="28"/>
                <w:szCs w:val="28"/>
                <w:lang w:val="en-US"/>
              </w:rPr>
              <w:t xml:space="preserve"> nr. 18- S/20 din 15.12.2020</w:t>
            </w:r>
          </w:p>
        </w:tc>
        <w:tc>
          <w:tcPr>
            <w:tcW w:w="3119" w:type="dxa"/>
            <w:tcBorders>
              <w:top w:val="single" w:sz="4" w:space="0" w:color="000000"/>
              <w:left w:val="single" w:sz="4" w:space="0" w:color="000000"/>
              <w:bottom w:val="single" w:sz="4" w:space="0" w:color="000000"/>
              <w:right w:val="single" w:sz="4" w:space="0" w:color="000000"/>
            </w:tcBorders>
          </w:tcPr>
          <w:p w:rsidR="004138D8" w:rsidRPr="00CA5962" w:rsidRDefault="004138D8" w:rsidP="005C4B44">
            <w:pPr>
              <w:pStyle w:val="normal"/>
              <w:rPr>
                <w:rFonts w:ascii="Times New Roman" w:hAnsi="Times New Roman" w:cs="Times New Roman"/>
                <w:sz w:val="28"/>
                <w:szCs w:val="28"/>
                <w:u w:val="single"/>
              </w:rPr>
            </w:pPr>
            <w:r w:rsidRPr="00CA5962">
              <w:rPr>
                <w:rFonts w:ascii="Times New Roman" w:hAnsi="Times New Roman" w:cs="Times New Roman"/>
                <w:sz w:val="28"/>
                <w:szCs w:val="28"/>
                <w:u w:val="single"/>
              </w:rPr>
              <w:lastRenderedPageBreak/>
              <w:t>Nu se acceptă</w:t>
            </w:r>
          </w:p>
          <w:p w:rsidR="004138D8" w:rsidRPr="00CA5962" w:rsidRDefault="004138D8" w:rsidP="005C4B44">
            <w:pPr>
              <w:pStyle w:val="a5"/>
              <w:shd w:val="clear" w:color="auto" w:fill="FFFFFF"/>
              <w:tabs>
                <w:tab w:val="left" w:pos="357"/>
              </w:tabs>
              <w:jc w:val="both"/>
              <w:rPr>
                <w:sz w:val="28"/>
                <w:szCs w:val="28"/>
                <w:lang w:val="en-US"/>
              </w:rPr>
            </w:pPr>
            <w:proofErr w:type="spellStart"/>
            <w:r w:rsidRPr="00CA5962">
              <w:rPr>
                <w:sz w:val="28"/>
                <w:szCs w:val="28"/>
                <w:lang w:val="en-US"/>
              </w:rPr>
              <w:t>Majorările</w:t>
            </w:r>
            <w:proofErr w:type="spellEnd"/>
            <w:r w:rsidRPr="00CA5962">
              <w:rPr>
                <w:sz w:val="28"/>
                <w:szCs w:val="28"/>
                <w:lang w:val="en-US"/>
              </w:rPr>
              <w:t xml:space="preserve"> </w:t>
            </w:r>
            <w:proofErr w:type="spellStart"/>
            <w:r w:rsidRPr="00CA5962">
              <w:rPr>
                <w:sz w:val="28"/>
                <w:szCs w:val="28"/>
                <w:lang w:val="en-US"/>
              </w:rPr>
              <w:t>aplicate</w:t>
            </w:r>
            <w:proofErr w:type="spellEnd"/>
            <w:r w:rsidRPr="00CA5962">
              <w:rPr>
                <w:sz w:val="28"/>
                <w:szCs w:val="28"/>
                <w:lang w:val="en-US"/>
              </w:rPr>
              <w:t xml:space="preserve"> la </w:t>
            </w:r>
            <w:proofErr w:type="spellStart"/>
            <w:r w:rsidRPr="00CA5962">
              <w:rPr>
                <w:sz w:val="28"/>
                <w:szCs w:val="28"/>
                <w:lang w:val="en-US"/>
              </w:rPr>
              <w:t>stabilirea</w:t>
            </w:r>
            <w:proofErr w:type="spellEnd"/>
            <w:r w:rsidRPr="00CA5962">
              <w:rPr>
                <w:sz w:val="28"/>
                <w:szCs w:val="28"/>
                <w:lang w:val="en-US"/>
              </w:rPr>
              <w:t xml:space="preserve"> </w:t>
            </w:r>
            <w:proofErr w:type="spellStart"/>
            <w:r w:rsidRPr="00CA5962">
              <w:rPr>
                <w:sz w:val="28"/>
                <w:szCs w:val="28"/>
                <w:lang w:val="en-US"/>
              </w:rPr>
              <w:t>cotelor</w:t>
            </w:r>
            <w:proofErr w:type="spellEnd"/>
            <w:r w:rsidRPr="00CA5962">
              <w:rPr>
                <w:sz w:val="28"/>
                <w:szCs w:val="28"/>
                <w:lang w:val="en-US"/>
              </w:rPr>
              <w:t xml:space="preserve"> </w:t>
            </w:r>
            <w:proofErr w:type="spellStart"/>
            <w:r w:rsidRPr="00CA5962">
              <w:rPr>
                <w:sz w:val="28"/>
                <w:szCs w:val="28"/>
                <w:lang w:val="en-US"/>
              </w:rPr>
              <w:t>pentru</w:t>
            </w:r>
            <w:proofErr w:type="spellEnd"/>
            <w:r w:rsidRPr="00CA5962">
              <w:rPr>
                <w:sz w:val="28"/>
                <w:szCs w:val="28"/>
                <w:lang w:val="en-US"/>
              </w:rPr>
              <w:t xml:space="preserve"> </w:t>
            </w:r>
            <w:proofErr w:type="spellStart"/>
            <w:r w:rsidRPr="00CA5962">
              <w:rPr>
                <w:sz w:val="28"/>
                <w:szCs w:val="28"/>
                <w:lang w:val="en-US"/>
              </w:rPr>
              <w:t>anul</w:t>
            </w:r>
            <w:proofErr w:type="spellEnd"/>
            <w:r w:rsidRPr="00CA5962">
              <w:rPr>
                <w:sz w:val="28"/>
                <w:szCs w:val="28"/>
                <w:lang w:val="en-US"/>
              </w:rPr>
              <w:t xml:space="preserve"> 2021 </w:t>
            </w:r>
            <w:proofErr w:type="spellStart"/>
            <w:r w:rsidRPr="00CA5962">
              <w:rPr>
                <w:sz w:val="28"/>
                <w:szCs w:val="28"/>
                <w:lang w:val="en-US"/>
              </w:rPr>
              <w:t>sunt</w:t>
            </w:r>
            <w:proofErr w:type="spellEnd"/>
            <w:r w:rsidRPr="00CA5962">
              <w:rPr>
                <w:sz w:val="28"/>
                <w:szCs w:val="28"/>
                <w:lang w:val="en-US"/>
              </w:rPr>
              <w:t xml:space="preserve"> </w:t>
            </w:r>
            <w:proofErr w:type="spellStart"/>
            <w:r w:rsidRPr="00CA5962">
              <w:rPr>
                <w:sz w:val="28"/>
                <w:szCs w:val="28"/>
                <w:lang w:val="en-US"/>
              </w:rPr>
              <w:t>nesemnificative</w:t>
            </w:r>
            <w:proofErr w:type="spellEnd"/>
            <w:r w:rsidRPr="00CA5962">
              <w:rPr>
                <w:sz w:val="28"/>
                <w:szCs w:val="28"/>
                <w:lang w:val="en-US"/>
              </w:rPr>
              <w:t xml:space="preserve">, </w:t>
            </w:r>
            <w:proofErr w:type="spellStart"/>
            <w:r w:rsidRPr="00CA5962">
              <w:rPr>
                <w:sz w:val="28"/>
                <w:szCs w:val="28"/>
                <w:lang w:val="en-US"/>
              </w:rPr>
              <w:t>iar</w:t>
            </w:r>
            <w:proofErr w:type="spellEnd"/>
            <w:r w:rsidRPr="00CA5962">
              <w:rPr>
                <w:sz w:val="28"/>
                <w:szCs w:val="28"/>
                <w:lang w:val="en-US"/>
              </w:rPr>
              <w:t xml:space="preserve"> </w:t>
            </w:r>
            <w:proofErr w:type="spellStart"/>
            <w:r w:rsidRPr="00CA5962">
              <w:rPr>
                <w:sz w:val="28"/>
                <w:szCs w:val="28"/>
                <w:lang w:val="en-US"/>
              </w:rPr>
              <w:t>impactul</w:t>
            </w:r>
            <w:proofErr w:type="spellEnd"/>
            <w:r w:rsidRPr="00CA5962">
              <w:rPr>
                <w:sz w:val="28"/>
                <w:szCs w:val="28"/>
                <w:lang w:val="en-US"/>
              </w:rPr>
              <w:t xml:space="preserve">  </w:t>
            </w:r>
            <w:proofErr w:type="spellStart"/>
            <w:r w:rsidRPr="00CA5962">
              <w:rPr>
                <w:sz w:val="28"/>
                <w:szCs w:val="28"/>
                <w:lang w:val="en-US"/>
              </w:rPr>
              <w:t>asupra</w:t>
            </w:r>
            <w:proofErr w:type="spellEnd"/>
            <w:r w:rsidRPr="00CA5962">
              <w:rPr>
                <w:sz w:val="28"/>
                <w:szCs w:val="28"/>
                <w:lang w:val="en-US"/>
              </w:rPr>
              <w:t xml:space="preserve"> </w:t>
            </w:r>
            <w:proofErr w:type="spellStart"/>
            <w:r w:rsidRPr="00CA5962">
              <w:rPr>
                <w:sz w:val="28"/>
                <w:szCs w:val="28"/>
                <w:lang w:val="en-US"/>
              </w:rPr>
              <w:t>încasărilor</w:t>
            </w:r>
            <w:proofErr w:type="spellEnd"/>
            <w:r w:rsidRPr="00CA5962">
              <w:rPr>
                <w:sz w:val="28"/>
                <w:szCs w:val="28"/>
                <w:lang w:val="en-US"/>
              </w:rPr>
              <w:t xml:space="preserve"> </w:t>
            </w:r>
            <w:proofErr w:type="spellStart"/>
            <w:r w:rsidRPr="00CA5962">
              <w:rPr>
                <w:sz w:val="28"/>
                <w:szCs w:val="28"/>
                <w:lang w:val="en-US"/>
              </w:rPr>
              <w:t>bugetului</w:t>
            </w:r>
            <w:proofErr w:type="spellEnd"/>
            <w:r w:rsidRPr="00CA5962">
              <w:rPr>
                <w:sz w:val="28"/>
                <w:szCs w:val="28"/>
                <w:lang w:val="en-US"/>
              </w:rPr>
              <w:t xml:space="preserve"> </w:t>
            </w:r>
            <w:r w:rsidRPr="00CA5962">
              <w:rPr>
                <w:sz w:val="28"/>
                <w:szCs w:val="28"/>
                <w:lang w:val="en-US"/>
              </w:rPr>
              <w:lastRenderedPageBreak/>
              <w:t xml:space="preserve">municipal </w:t>
            </w:r>
            <w:proofErr w:type="spellStart"/>
            <w:r w:rsidRPr="00CA5962">
              <w:rPr>
                <w:sz w:val="28"/>
                <w:szCs w:val="28"/>
                <w:lang w:val="en-US"/>
              </w:rPr>
              <w:t>Chișinău</w:t>
            </w:r>
            <w:proofErr w:type="spellEnd"/>
            <w:r w:rsidRPr="00CA5962">
              <w:rPr>
                <w:sz w:val="28"/>
                <w:szCs w:val="28"/>
                <w:lang w:val="en-US"/>
              </w:rPr>
              <w:t xml:space="preserve">, </w:t>
            </w:r>
            <w:proofErr w:type="spellStart"/>
            <w:r w:rsidRPr="00CA5962">
              <w:rPr>
                <w:sz w:val="28"/>
                <w:szCs w:val="28"/>
                <w:lang w:val="en-US"/>
              </w:rPr>
              <w:t>ținînd</w:t>
            </w:r>
            <w:proofErr w:type="spellEnd"/>
            <w:r w:rsidRPr="00CA5962">
              <w:rPr>
                <w:sz w:val="28"/>
                <w:szCs w:val="28"/>
                <w:lang w:val="en-US"/>
              </w:rPr>
              <w:t xml:space="preserve"> cont de </w:t>
            </w:r>
            <w:proofErr w:type="spellStart"/>
            <w:r w:rsidRPr="00CA5962">
              <w:rPr>
                <w:sz w:val="28"/>
                <w:szCs w:val="28"/>
                <w:lang w:val="en-US"/>
              </w:rPr>
              <w:t>rețeaua</w:t>
            </w:r>
            <w:proofErr w:type="spellEnd"/>
            <w:r w:rsidRPr="00CA5962">
              <w:rPr>
                <w:sz w:val="28"/>
                <w:szCs w:val="28"/>
                <w:lang w:val="en-US"/>
              </w:rPr>
              <w:t xml:space="preserve"> </w:t>
            </w:r>
            <w:proofErr w:type="spellStart"/>
            <w:r w:rsidRPr="00CA5962">
              <w:rPr>
                <w:sz w:val="28"/>
                <w:szCs w:val="28"/>
                <w:lang w:val="en-US"/>
              </w:rPr>
              <w:t>unităților</w:t>
            </w:r>
            <w:proofErr w:type="spellEnd"/>
            <w:r w:rsidRPr="00CA5962">
              <w:rPr>
                <w:sz w:val="28"/>
                <w:szCs w:val="28"/>
                <w:lang w:val="en-US"/>
              </w:rPr>
              <w:t xml:space="preserve"> </w:t>
            </w:r>
            <w:proofErr w:type="spellStart"/>
            <w:r w:rsidRPr="00CA5962">
              <w:rPr>
                <w:sz w:val="28"/>
                <w:szCs w:val="28"/>
                <w:lang w:val="en-US"/>
              </w:rPr>
              <w:t>comerciale</w:t>
            </w:r>
            <w:proofErr w:type="spellEnd"/>
            <w:r w:rsidRPr="00CA5962">
              <w:rPr>
                <w:sz w:val="28"/>
                <w:szCs w:val="28"/>
                <w:lang w:val="en-US"/>
              </w:rPr>
              <w:t xml:space="preserve"> </w:t>
            </w:r>
            <w:proofErr w:type="spellStart"/>
            <w:r w:rsidRPr="00CA5962">
              <w:rPr>
                <w:sz w:val="28"/>
                <w:szCs w:val="28"/>
                <w:lang w:val="en-US"/>
              </w:rPr>
              <w:t>este</w:t>
            </w:r>
            <w:proofErr w:type="spellEnd"/>
            <w:r w:rsidRPr="00CA5962">
              <w:rPr>
                <w:sz w:val="28"/>
                <w:szCs w:val="28"/>
                <w:lang w:val="en-US"/>
              </w:rPr>
              <w:t xml:space="preserve"> </w:t>
            </w:r>
            <w:proofErr w:type="spellStart"/>
            <w:r w:rsidRPr="00CA5962">
              <w:rPr>
                <w:sz w:val="28"/>
                <w:szCs w:val="28"/>
                <w:lang w:val="en-US"/>
              </w:rPr>
              <w:t>destul</w:t>
            </w:r>
            <w:proofErr w:type="spellEnd"/>
            <w:r w:rsidRPr="00CA5962">
              <w:rPr>
                <w:sz w:val="28"/>
                <w:szCs w:val="28"/>
                <w:lang w:val="en-US"/>
              </w:rPr>
              <w:t xml:space="preserve"> de </w:t>
            </w:r>
            <w:proofErr w:type="spellStart"/>
            <w:r w:rsidRPr="00CA5962">
              <w:rPr>
                <w:sz w:val="28"/>
                <w:szCs w:val="28"/>
                <w:lang w:val="en-US"/>
              </w:rPr>
              <w:t>considerabil</w:t>
            </w:r>
            <w:proofErr w:type="spellEnd"/>
            <w:r w:rsidRPr="00CA5962">
              <w:rPr>
                <w:sz w:val="28"/>
                <w:szCs w:val="28"/>
                <w:lang w:val="en-US"/>
              </w:rPr>
              <w:t xml:space="preserve"> </w:t>
            </w:r>
          </w:p>
        </w:tc>
      </w:tr>
      <w:tr w:rsidR="004138D8" w:rsidTr="004138D8">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11.</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roofErr w:type="spellStart"/>
            <w:r>
              <w:rPr>
                <w:rFonts w:ascii="Times New Roman" w:hAnsi="Times New Roman"/>
                <w:sz w:val="28"/>
                <w:szCs w:val="28"/>
                <w:lang w:val="en-US"/>
              </w:rPr>
              <w:t>Asociația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Patronală</w:t>
            </w:r>
            <w:proofErr w:type="spellEnd"/>
            <w:r>
              <w:rPr>
                <w:rFonts w:ascii="Times New Roman" w:hAnsi="Times New Roman"/>
                <w:sz w:val="28"/>
                <w:szCs w:val="28"/>
                <w:lang w:val="en-US"/>
              </w:rPr>
              <w:t xml:space="preserve"> „Camera de </w:t>
            </w:r>
            <w:proofErr w:type="spellStart"/>
            <w:r>
              <w:rPr>
                <w:rFonts w:ascii="Times New Roman" w:hAnsi="Times New Roman"/>
                <w:sz w:val="28"/>
                <w:szCs w:val="28"/>
                <w:lang w:val="en-US"/>
              </w:rPr>
              <w:t>Comerț</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Americană</w:t>
            </w:r>
            <w:proofErr w:type="spellEnd"/>
            <w:r>
              <w:rPr>
                <w:rFonts w:ascii="Times New Roman" w:hAnsi="Times New Roman"/>
                <w:sz w:val="28"/>
                <w:szCs w:val="28"/>
                <w:lang w:val="en-US"/>
              </w:rPr>
              <w:t xml:space="preserve"> din Moldova”</w:t>
            </w:r>
          </w:p>
          <w:p w:rsidR="004138D8" w:rsidRDefault="004138D8">
            <w:pPr>
              <w:shd w:val="clear" w:color="auto" w:fill="FFFFFF"/>
              <w:rPr>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dispozitivele publicitare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Pct. 9 la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pPr>
            <w:r>
              <w:rPr>
                <w:color w:val="454545"/>
                <w:sz w:val="28"/>
                <w:szCs w:val="28"/>
                <w:lang w:val="en-US"/>
              </w:rPr>
              <w:t xml:space="preserve">1. </w:t>
            </w:r>
            <w:proofErr w:type="spellStart"/>
            <w:r>
              <w:rPr>
                <w:color w:val="454545"/>
                <w:sz w:val="28"/>
                <w:szCs w:val="28"/>
                <w:lang w:val="en-US"/>
              </w:rPr>
              <w:t>Menținerea</w:t>
            </w:r>
            <w:proofErr w:type="spellEnd"/>
            <w:r>
              <w:rPr>
                <w:color w:val="454545"/>
                <w:sz w:val="28"/>
                <w:szCs w:val="28"/>
                <w:lang w:val="en-US"/>
              </w:rPr>
              <w:t xml:space="preserve"> </w:t>
            </w:r>
            <w:proofErr w:type="spellStart"/>
            <w:r>
              <w:rPr>
                <w:color w:val="454545"/>
                <w:sz w:val="28"/>
                <w:szCs w:val="28"/>
                <w:lang w:val="en-US"/>
              </w:rPr>
              <w:t>cotei</w:t>
            </w:r>
            <w:proofErr w:type="spellEnd"/>
            <w:r>
              <w:rPr>
                <w:color w:val="454545"/>
                <w:sz w:val="28"/>
                <w:szCs w:val="28"/>
                <w:lang w:val="en-US"/>
              </w:rPr>
              <w:t xml:space="preserve"> </w:t>
            </w:r>
            <w:proofErr w:type="spellStart"/>
            <w:r>
              <w:rPr>
                <w:color w:val="454545"/>
                <w:sz w:val="28"/>
                <w:szCs w:val="28"/>
                <w:lang w:val="en-US"/>
              </w:rPr>
              <w:t>taxei</w:t>
            </w:r>
            <w:proofErr w:type="spellEnd"/>
            <w:r>
              <w:rPr>
                <w:color w:val="454545"/>
                <w:sz w:val="28"/>
                <w:szCs w:val="28"/>
                <w:lang w:val="en-US"/>
              </w:rPr>
              <w:t xml:space="preserve"> la </w:t>
            </w:r>
            <w:proofErr w:type="spellStart"/>
            <w:r>
              <w:rPr>
                <w:color w:val="454545"/>
                <w:sz w:val="28"/>
                <w:szCs w:val="28"/>
                <w:lang w:val="en-US"/>
              </w:rPr>
              <w:t>nivelul</w:t>
            </w:r>
            <w:proofErr w:type="spellEnd"/>
            <w:r>
              <w:rPr>
                <w:color w:val="454545"/>
                <w:sz w:val="28"/>
                <w:szCs w:val="28"/>
                <w:lang w:val="en-US"/>
              </w:rPr>
              <w:t xml:space="preserve"> </w:t>
            </w:r>
            <w:proofErr w:type="spellStart"/>
            <w:r>
              <w:rPr>
                <w:color w:val="454545"/>
                <w:sz w:val="28"/>
                <w:szCs w:val="28"/>
                <w:lang w:val="en-US"/>
              </w:rPr>
              <w:t>anului</w:t>
            </w:r>
            <w:proofErr w:type="spellEnd"/>
            <w:r>
              <w:rPr>
                <w:color w:val="454545"/>
                <w:sz w:val="28"/>
                <w:szCs w:val="28"/>
                <w:lang w:val="en-US"/>
              </w:rPr>
              <w:t xml:space="preserve"> 2019 – 700 lei </w:t>
            </w:r>
            <w:proofErr w:type="spellStart"/>
            <w:r>
              <w:rPr>
                <w:color w:val="454545"/>
                <w:sz w:val="28"/>
                <w:szCs w:val="28"/>
                <w:lang w:val="en-US"/>
              </w:rPr>
              <w:t>pentru</w:t>
            </w:r>
            <w:proofErr w:type="spellEnd"/>
            <w:r>
              <w:rPr>
                <w:color w:val="454545"/>
                <w:sz w:val="28"/>
                <w:szCs w:val="28"/>
                <w:lang w:val="en-US"/>
              </w:rPr>
              <w:t xml:space="preserve"> </w:t>
            </w:r>
            <w:proofErr w:type="spellStart"/>
            <w:r>
              <w:rPr>
                <w:color w:val="454545"/>
                <w:sz w:val="28"/>
                <w:szCs w:val="28"/>
                <w:lang w:val="en-US"/>
              </w:rPr>
              <w:t>fiecare</w:t>
            </w:r>
            <w:proofErr w:type="spellEnd"/>
            <w:r>
              <w:rPr>
                <w:color w:val="454545"/>
                <w:sz w:val="28"/>
                <w:szCs w:val="28"/>
                <w:lang w:val="en-US"/>
              </w:rPr>
              <w:t xml:space="preserve"> mp al </w:t>
            </w:r>
            <w:proofErr w:type="spellStart"/>
            <w:r>
              <w:rPr>
                <w:color w:val="454545"/>
                <w:sz w:val="28"/>
                <w:szCs w:val="28"/>
                <w:lang w:val="en-US"/>
              </w:rPr>
              <w:t>suprafeței</w:t>
            </w:r>
            <w:proofErr w:type="spellEnd"/>
            <w:r>
              <w:rPr>
                <w:color w:val="454545"/>
                <w:sz w:val="28"/>
                <w:szCs w:val="28"/>
                <w:lang w:val="en-US"/>
              </w:rPr>
              <w:t xml:space="preserve"> </w:t>
            </w:r>
            <w:proofErr w:type="spellStart"/>
            <w:r>
              <w:rPr>
                <w:color w:val="454545"/>
                <w:sz w:val="28"/>
                <w:szCs w:val="28"/>
                <w:lang w:val="en-US"/>
              </w:rPr>
              <w:t>publicitare</w:t>
            </w:r>
            <w:proofErr w:type="spellEnd"/>
            <w:r>
              <w:rPr>
                <w:color w:val="454545"/>
                <w:sz w:val="28"/>
                <w:szCs w:val="28"/>
                <w:lang w:val="en-US"/>
              </w:rPr>
              <w:t>.</w:t>
            </w:r>
          </w:p>
          <w:p w:rsidR="004138D8" w:rsidRDefault="004138D8">
            <w:pPr>
              <w:pStyle w:val="a5"/>
              <w:shd w:val="clear" w:color="auto" w:fill="FFFFFF"/>
              <w:spacing w:before="280" w:after="280"/>
              <w:rPr>
                <w:color w:val="454545"/>
                <w:sz w:val="28"/>
                <w:szCs w:val="28"/>
                <w:lang w:val="en-US"/>
              </w:rPr>
            </w:pPr>
            <w:r>
              <w:rPr>
                <w:b/>
                <w:sz w:val="28"/>
                <w:szCs w:val="28"/>
                <w:lang w:val="ro-RO"/>
              </w:rPr>
              <w:t xml:space="preserve">Argumentare: </w:t>
            </w:r>
            <w:proofErr w:type="spellStart"/>
            <w:r>
              <w:rPr>
                <w:sz w:val="28"/>
                <w:szCs w:val="28"/>
                <w:lang w:val="en-US"/>
              </w:rPr>
              <w:t>Demersul</w:t>
            </w:r>
            <w:proofErr w:type="spellEnd"/>
            <w:r>
              <w:rPr>
                <w:sz w:val="28"/>
                <w:szCs w:val="28"/>
                <w:lang w:val="en-US"/>
              </w:rPr>
              <w:t xml:space="preserve"> </w:t>
            </w:r>
            <w:proofErr w:type="spellStart"/>
            <w:r>
              <w:rPr>
                <w:sz w:val="28"/>
                <w:szCs w:val="28"/>
                <w:lang w:val="en-US"/>
              </w:rPr>
              <w:t>Asociației</w:t>
            </w:r>
            <w:proofErr w:type="spellEnd"/>
            <w:r>
              <w:rPr>
                <w:sz w:val="28"/>
                <w:szCs w:val="28"/>
                <w:lang w:val="en-US"/>
              </w:rPr>
              <w:t xml:space="preserve"> nr. 142 din 15.12.2020</w:t>
            </w:r>
          </w:p>
        </w:tc>
        <w:tc>
          <w:tcPr>
            <w:tcW w:w="3119" w:type="dxa"/>
            <w:tcBorders>
              <w:top w:val="single" w:sz="4" w:space="0" w:color="000000"/>
              <w:left w:val="single" w:sz="4" w:space="0" w:color="000000"/>
              <w:bottom w:val="single" w:sz="4" w:space="0" w:color="000000"/>
              <w:right w:val="single" w:sz="4" w:space="0" w:color="000000"/>
            </w:tcBorders>
          </w:tcPr>
          <w:p w:rsidR="004138D8" w:rsidRPr="00CA5962" w:rsidRDefault="004138D8" w:rsidP="005C4B44">
            <w:pPr>
              <w:pStyle w:val="a5"/>
              <w:shd w:val="clear" w:color="auto" w:fill="FFFFFF"/>
              <w:rPr>
                <w:sz w:val="28"/>
                <w:szCs w:val="28"/>
                <w:u w:val="single"/>
                <w:lang w:val="en-US"/>
              </w:rPr>
            </w:pPr>
            <w:r w:rsidRPr="00CA5962">
              <w:rPr>
                <w:sz w:val="28"/>
                <w:szCs w:val="28"/>
                <w:u w:val="single"/>
                <w:lang w:val="en-US"/>
              </w:rPr>
              <w:t xml:space="preserve">Nu se </w:t>
            </w:r>
            <w:proofErr w:type="spellStart"/>
            <w:r w:rsidRPr="00CA5962">
              <w:rPr>
                <w:sz w:val="28"/>
                <w:szCs w:val="28"/>
                <w:u w:val="single"/>
                <w:lang w:val="en-US"/>
              </w:rPr>
              <w:t>acceptă</w:t>
            </w:r>
            <w:proofErr w:type="spellEnd"/>
          </w:p>
        </w:tc>
      </w:tr>
      <w:tr w:rsidR="004138D8" w:rsidTr="004138D8">
        <w:trPr>
          <w:trHeight w:val="225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Criteriile 1-12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numPr>
                <w:ilvl w:val="0"/>
                <w:numId w:val="2"/>
              </w:numPr>
              <w:shd w:val="clear" w:color="auto" w:fill="FFFFFF"/>
              <w:tabs>
                <w:tab w:val="left" w:pos="0"/>
                <w:tab w:val="left" w:pos="421"/>
              </w:tabs>
              <w:spacing w:before="280" w:after="280"/>
              <w:ind w:left="91" w:firstLine="0"/>
            </w:pPr>
            <w:proofErr w:type="spellStart"/>
            <w:r>
              <w:rPr>
                <w:sz w:val="28"/>
                <w:szCs w:val="28"/>
                <w:lang w:val="en-US"/>
              </w:rPr>
              <w:t>Pentru</w:t>
            </w:r>
            <w:proofErr w:type="spellEnd"/>
            <w:r>
              <w:rPr>
                <w:sz w:val="28"/>
                <w:szCs w:val="28"/>
                <w:lang w:val="en-US"/>
              </w:rPr>
              <w:t xml:space="preserve"> </w:t>
            </w:r>
            <w:proofErr w:type="spellStart"/>
            <w:r>
              <w:rPr>
                <w:sz w:val="28"/>
                <w:szCs w:val="28"/>
                <w:lang w:val="en-US"/>
              </w:rPr>
              <w:t>unitățile</w:t>
            </w:r>
            <w:proofErr w:type="spellEnd"/>
            <w:r>
              <w:rPr>
                <w:sz w:val="28"/>
                <w:szCs w:val="28"/>
                <w:lang w:val="en-US"/>
              </w:rPr>
              <w:t xml:space="preserve"> </w:t>
            </w:r>
            <w:proofErr w:type="spellStart"/>
            <w:r>
              <w:rPr>
                <w:sz w:val="28"/>
                <w:szCs w:val="28"/>
                <w:lang w:val="en-US"/>
              </w:rPr>
              <w:t>comerciale</w:t>
            </w:r>
            <w:proofErr w:type="spellEnd"/>
            <w:r>
              <w:rPr>
                <w:sz w:val="28"/>
                <w:szCs w:val="28"/>
                <w:lang w:val="en-US"/>
              </w:rPr>
              <w:t xml:space="preserve"> indicate </w:t>
            </w:r>
            <w:proofErr w:type="spellStart"/>
            <w:r>
              <w:rPr>
                <w:sz w:val="28"/>
                <w:szCs w:val="28"/>
                <w:lang w:val="en-US"/>
              </w:rPr>
              <w:t>în</w:t>
            </w:r>
            <w:proofErr w:type="spellEnd"/>
            <w:r>
              <w:rPr>
                <w:sz w:val="28"/>
                <w:szCs w:val="28"/>
                <w:lang w:val="en-US"/>
              </w:rPr>
              <w:t xml:space="preserve"> pct. 1-12,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comercializarea</w:t>
            </w:r>
            <w:proofErr w:type="spellEnd"/>
            <w:r>
              <w:rPr>
                <w:sz w:val="28"/>
                <w:szCs w:val="28"/>
                <w:lang w:val="en-US"/>
              </w:rPr>
              <w:t xml:space="preserve"> </w:t>
            </w:r>
            <w:proofErr w:type="spellStart"/>
            <w:r>
              <w:rPr>
                <w:sz w:val="28"/>
                <w:szCs w:val="28"/>
                <w:lang w:val="en-US"/>
              </w:rPr>
              <w:t>produselor</w:t>
            </w:r>
            <w:proofErr w:type="spellEnd"/>
            <w:r>
              <w:rPr>
                <w:sz w:val="28"/>
                <w:szCs w:val="28"/>
                <w:lang w:val="en-US"/>
              </w:rPr>
              <w:t xml:space="preserve"> din </w:t>
            </w:r>
            <w:proofErr w:type="spellStart"/>
            <w:r>
              <w:rPr>
                <w:sz w:val="28"/>
                <w:szCs w:val="28"/>
                <w:lang w:val="en-US"/>
              </w:rPr>
              <w:t>tutun</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produselor</w:t>
            </w:r>
            <w:proofErr w:type="spellEnd"/>
            <w:r>
              <w:rPr>
                <w:sz w:val="28"/>
                <w:szCs w:val="28"/>
                <w:lang w:val="en-US"/>
              </w:rPr>
              <w:t xml:space="preserve"> </w:t>
            </w:r>
            <w:proofErr w:type="spellStart"/>
            <w:proofErr w:type="gramStart"/>
            <w:r>
              <w:rPr>
                <w:sz w:val="28"/>
                <w:szCs w:val="28"/>
                <w:lang w:val="en-US"/>
              </w:rPr>
              <w:t>conexe</w:t>
            </w:r>
            <w:proofErr w:type="spellEnd"/>
            <w:r>
              <w:rPr>
                <w:sz w:val="28"/>
                <w:szCs w:val="28"/>
                <w:lang w:val="en-US"/>
              </w:rPr>
              <w:t>,</w:t>
            </w:r>
            <w:proofErr w:type="gramEnd"/>
            <w:r>
              <w:rPr>
                <w:sz w:val="28"/>
                <w:szCs w:val="28"/>
                <w:lang w:val="en-US"/>
              </w:rPr>
              <w:t xml:space="preserve"> </w:t>
            </w:r>
            <w:proofErr w:type="spellStart"/>
            <w:r>
              <w:rPr>
                <w:sz w:val="28"/>
                <w:szCs w:val="28"/>
                <w:lang w:val="en-US"/>
              </w:rPr>
              <w:t>specificate</w:t>
            </w:r>
            <w:proofErr w:type="spellEnd"/>
            <w:r>
              <w:rPr>
                <w:sz w:val="28"/>
                <w:szCs w:val="28"/>
                <w:lang w:val="en-US"/>
              </w:rPr>
              <w:t xml:space="preserve"> la pct. 2.1 din </w:t>
            </w:r>
            <w:proofErr w:type="spellStart"/>
            <w:r>
              <w:rPr>
                <w:sz w:val="28"/>
                <w:szCs w:val="28"/>
                <w:lang w:val="en-US"/>
              </w:rPr>
              <w:t>anexă</w:t>
            </w:r>
            <w:proofErr w:type="spellEnd"/>
            <w:r>
              <w:rPr>
                <w:sz w:val="28"/>
                <w:szCs w:val="28"/>
                <w:lang w:val="en-US"/>
              </w:rPr>
              <w:t xml:space="preserve">, </w:t>
            </w:r>
            <w:proofErr w:type="spellStart"/>
            <w:r>
              <w:rPr>
                <w:sz w:val="28"/>
                <w:szCs w:val="28"/>
                <w:lang w:val="en-US"/>
              </w:rPr>
              <w:t>venim</w:t>
            </w:r>
            <w:proofErr w:type="spellEnd"/>
            <w:r>
              <w:rPr>
                <w:sz w:val="28"/>
                <w:szCs w:val="28"/>
                <w:lang w:val="en-US"/>
              </w:rPr>
              <w:t xml:space="preserve"> cu </w:t>
            </w:r>
            <w:proofErr w:type="spellStart"/>
            <w:r>
              <w:rPr>
                <w:sz w:val="28"/>
                <w:szCs w:val="28"/>
                <w:lang w:val="en-US"/>
              </w:rPr>
              <w:t>solicitarea</w:t>
            </w:r>
            <w:proofErr w:type="spellEnd"/>
            <w:r>
              <w:rPr>
                <w:sz w:val="28"/>
                <w:szCs w:val="28"/>
                <w:lang w:val="en-US"/>
              </w:rPr>
              <w:t xml:space="preserve"> de a </w:t>
            </w:r>
            <w:proofErr w:type="spellStart"/>
            <w:r>
              <w:rPr>
                <w:sz w:val="28"/>
                <w:szCs w:val="28"/>
                <w:lang w:val="en-US"/>
              </w:rPr>
              <w:t>menține</w:t>
            </w:r>
            <w:proofErr w:type="spellEnd"/>
            <w:r>
              <w:rPr>
                <w:sz w:val="28"/>
                <w:szCs w:val="28"/>
                <w:lang w:val="en-US"/>
              </w:rPr>
              <w:t xml:space="preserve"> </w:t>
            </w:r>
            <w:proofErr w:type="spellStart"/>
            <w:r>
              <w:rPr>
                <w:sz w:val="28"/>
                <w:szCs w:val="28"/>
                <w:lang w:val="en-US"/>
              </w:rPr>
              <w:t>cotele</w:t>
            </w:r>
            <w:proofErr w:type="spellEnd"/>
            <w:r>
              <w:rPr>
                <w:sz w:val="28"/>
                <w:szCs w:val="28"/>
                <w:lang w:val="en-US"/>
              </w:rPr>
              <w:t xml:space="preserve"> </w:t>
            </w:r>
            <w:proofErr w:type="spellStart"/>
            <w:r>
              <w:rPr>
                <w:sz w:val="28"/>
                <w:szCs w:val="28"/>
                <w:lang w:val="en-US"/>
              </w:rPr>
              <w:t>prevăzute</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anul</w:t>
            </w:r>
            <w:proofErr w:type="spellEnd"/>
            <w:r>
              <w:rPr>
                <w:sz w:val="28"/>
                <w:szCs w:val="28"/>
                <w:lang w:val="en-US"/>
              </w:rPr>
              <w:t xml:space="preserve"> 2020, cu </w:t>
            </w:r>
            <w:proofErr w:type="spellStart"/>
            <w:r>
              <w:rPr>
                <w:sz w:val="28"/>
                <w:szCs w:val="28"/>
                <w:lang w:val="en-US"/>
              </w:rPr>
              <w:t>actualizarea</w:t>
            </w:r>
            <w:proofErr w:type="spellEnd"/>
            <w:r>
              <w:rPr>
                <w:sz w:val="28"/>
                <w:szCs w:val="28"/>
                <w:lang w:val="en-US"/>
              </w:rPr>
              <w:t xml:space="preserve"> </w:t>
            </w:r>
            <w:proofErr w:type="spellStart"/>
            <w:r>
              <w:rPr>
                <w:sz w:val="28"/>
                <w:szCs w:val="28"/>
                <w:lang w:val="en-US"/>
              </w:rPr>
              <w:t>acestora</w:t>
            </w:r>
            <w:proofErr w:type="spellEnd"/>
            <w:r>
              <w:rPr>
                <w:sz w:val="28"/>
                <w:szCs w:val="28"/>
                <w:lang w:val="en-US"/>
              </w:rPr>
              <w:t xml:space="preserve"> </w:t>
            </w:r>
            <w:proofErr w:type="spellStart"/>
            <w:r>
              <w:rPr>
                <w:sz w:val="28"/>
                <w:szCs w:val="28"/>
                <w:lang w:val="en-US"/>
              </w:rPr>
              <w:t>doar</w:t>
            </w:r>
            <w:proofErr w:type="spellEnd"/>
            <w:r>
              <w:rPr>
                <w:sz w:val="28"/>
                <w:szCs w:val="28"/>
                <w:lang w:val="en-US"/>
              </w:rPr>
              <w:t xml:space="preserve"> la </w:t>
            </w:r>
            <w:proofErr w:type="spellStart"/>
            <w:r>
              <w:rPr>
                <w:sz w:val="28"/>
                <w:szCs w:val="28"/>
                <w:lang w:val="en-US"/>
              </w:rPr>
              <w:t>nivelul</w:t>
            </w:r>
            <w:proofErr w:type="spellEnd"/>
            <w:r>
              <w:rPr>
                <w:sz w:val="28"/>
                <w:szCs w:val="28"/>
                <w:lang w:val="en-US"/>
              </w:rPr>
              <w:t xml:space="preserve"> </w:t>
            </w:r>
            <w:proofErr w:type="spellStart"/>
            <w:r>
              <w:rPr>
                <w:sz w:val="28"/>
                <w:szCs w:val="28"/>
                <w:lang w:val="en-US"/>
              </w:rPr>
              <w:t>inflației</w:t>
            </w:r>
            <w:proofErr w:type="spellEnd"/>
            <w:r>
              <w:rPr>
                <w:sz w:val="28"/>
                <w:szCs w:val="28"/>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4138D8" w:rsidRPr="00CA5962" w:rsidRDefault="004138D8" w:rsidP="005C4B44">
            <w:pPr>
              <w:spacing w:after="0" w:line="240" w:lineRule="auto"/>
              <w:ind w:left="-19"/>
              <w:jc w:val="both"/>
              <w:rPr>
                <w:rFonts w:ascii="Times New Roman" w:hAnsi="Times New Roman"/>
                <w:sz w:val="28"/>
                <w:szCs w:val="28"/>
                <w:u w:val="single"/>
                <w:lang w:val="ro-RO"/>
              </w:rPr>
            </w:pPr>
            <w:r w:rsidRPr="00CA5962">
              <w:rPr>
                <w:rFonts w:ascii="Times New Roman" w:hAnsi="Times New Roman"/>
                <w:sz w:val="28"/>
                <w:szCs w:val="28"/>
                <w:lang w:val="ro-RO"/>
              </w:rPr>
              <w:t xml:space="preserve">1. </w:t>
            </w:r>
            <w:r w:rsidRPr="00CA5962">
              <w:rPr>
                <w:rFonts w:ascii="Times New Roman" w:hAnsi="Times New Roman"/>
                <w:sz w:val="28"/>
                <w:szCs w:val="28"/>
                <w:u w:val="single"/>
                <w:lang w:val="ro-RO"/>
              </w:rPr>
              <w:t>Se acceptă</w:t>
            </w:r>
          </w:p>
          <w:p w:rsidR="004138D8" w:rsidRPr="00CA5962" w:rsidRDefault="004138D8" w:rsidP="005C4B44">
            <w:pPr>
              <w:spacing w:after="0" w:line="240" w:lineRule="auto"/>
              <w:ind w:left="-19"/>
              <w:jc w:val="both"/>
              <w:rPr>
                <w:rFonts w:ascii="Times New Roman" w:hAnsi="Times New Roman"/>
                <w:sz w:val="28"/>
                <w:szCs w:val="28"/>
                <w:lang w:val="ro-RO"/>
              </w:rPr>
            </w:pPr>
            <w:r w:rsidRPr="00CA5962">
              <w:rPr>
                <w:rFonts w:ascii="Times New Roman" w:hAnsi="Times New Roman"/>
                <w:sz w:val="28"/>
                <w:szCs w:val="28"/>
                <w:lang w:val="ro-RO"/>
              </w:rPr>
              <w:t>Pentru unitățile comerciale cu amănuntul cu suprafața comercială mai mare de 20,1 m.p. se propune majorarea cotei taxei cu 25000 de lei pentru fiecare aparat de casă la care se comercializează produse din tutun și produse conexe (în loc de 50000 lei)</w:t>
            </w:r>
          </w:p>
          <w:p w:rsidR="004138D8" w:rsidRPr="00CA5962" w:rsidRDefault="004138D8" w:rsidP="005C4B44">
            <w:pPr>
              <w:pStyle w:val="a5"/>
              <w:shd w:val="clear" w:color="auto" w:fill="FFFFFF"/>
              <w:tabs>
                <w:tab w:val="left" w:pos="421"/>
              </w:tabs>
              <w:ind w:left="91"/>
              <w:rPr>
                <w:sz w:val="28"/>
                <w:szCs w:val="28"/>
                <w:lang w:val="en-US"/>
              </w:rPr>
            </w:pP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Criteriul 14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F702FD" w:rsidRDefault="004138D8">
            <w:pPr>
              <w:pStyle w:val="a5"/>
              <w:shd w:val="clear" w:color="auto" w:fill="FFFFFF"/>
              <w:spacing w:before="280" w:after="280"/>
            </w:pPr>
            <w:r w:rsidRPr="00F702FD">
              <w:rPr>
                <w:sz w:val="28"/>
                <w:szCs w:val="28"/>
                <w:lang w:val="en-US"/>
              </w:rPr>
              <w:t xml:space="preserve">1. </w:t>
            </w:r>
            <w:proofErr w:type="spellStart"/>
            <w:r w:rsidRPr="00F702FD">
              <w:rPr>
                <w:sz w:val="28"/>
                <w:szCs w:val="28"/>
                <w:lang w:val="en-US"/>
              </w:rPr>
              <w:t>Stabilirea</w:t>
            </w:r>
            <w:proofErr w:type="spellEnd"/>
            <w:r w:rsidRPr="00F702FD">
              <w:rPr>
                <w:sz w:val="28"/>
                <w:szCs w:val="28"/>
                <w:lang w:val="en-US"/>
              </w:rPr>
              <w:t xml:space="preserve"> </w:t>
            </w:r>
            <w:proofErr w:type="spellStart"/>
            <w:r w:rsidRPr="00F702FD">
              <w:rPr>
                <w:sz w:val="28"/>
                <w:szCs w:val="28"/>
                <w:lang w:val="en-US"/>
              </w:rPr>
              <w:t>cotei</w:t>
            </w:r>
            <w:proofErr w:type="spellEnd"/>
            <w:r w:rsidRPr="00F702FD">
              <w:rPr>
                <w:sz w:val="28"/>
                <w:szCs w:val="28"/>
                <w:lang w:val="en-US"/>
              </w:rPr>
              <w:t xml:space="preserve"> </w:t>
            </w:r>
            <w:proofErr w:type="spellStart"/>
            <w:r w:rsidRPr="00F702FD">
              <w:rPr>
                <w:sz w:val="28"/>
                <w:szCs w:val="28"/>
                <w:lang w:val="en-US"/>
              </w:rPr>
              <w:t>taxei</w:t>
            </w:r>
            <w:proofErr w:type="spellEnd"/>
            <w:r w:rsidRPr="00F702FD">
              <w:rPr>
                <w:sz w:val="28"/>
                <w:szCs w:val="28"/>
                <w:lang w:val="en-US"/>
              </w:rPr>
              <w:t xml:space="preserve"> </w:t>
            </w:r>
            <w:proofErr w:type="spellStart"/>
            <w:r w:rsidRPr="00F702FD">
              <w:rPr>
                <w:sz w:val="28"/>
                <w:szCs w:val="28"/>
                <w:lang w:val="en-US"/>
              </w:rPr>
              <w:t>pentru</w:t>
            </w:r>
            <w:proofErr w:type="spellEnd"/>
            <w:r w:rsidRPr="00F702FD">
              <w:rPr>
                <w:sz w:val="28"/>
                <w:szCs w:val="28"/>
                <w:lang w:val="en-US"/>
              </w:rPr>
              <w:t xml:space="preserve"> </w:t>
            </w:r>
            <w:proofErr w:type="spellStart"/>
            <w:r w:rsidRPr="00F702FD">
              <w:rPr>
                <w:sz w:val="28"/>
                <w:szCs w:val="28"/>
                <w:lang w:val="en-US"/>
              </w:rPr>
              <w:t>stații</w:t>
            </w:r>
            <w:proofErr w:type="spellEnd"/>
            <w:r w:rsidRPr="00F702FD">
              <w:rPr>
                <w:sz w:val="28"/>
                <w:szCs w:val="28"/>
                <w:lang w:val="en-US"/>
              </w:rPr>
              <w:t xml:space="preserve"> de </w:t>
            </w:r>
            <w:proofErr w:type="spellStart"/>
            <w:r w:rsidRPr="00F702FD">
              <w:rPr>
                <w:sz w:val="28"/>
                <w:szCs w:val="28"/>
                <w:lang w:val="en-US"/>
              </w:rPr>
              <w:t>alimentare</w:t>
            </w:r>
            <w:proofErr w:type="spellEnd"/>
            <w:r w:rsidRPr="00F702FD">
              <w:rPr>
                <w:sz w:val="28"/>
                <w:szCs w:val="28"/>
                <w:lang w:val="en-US"/>
              </w:rPr>
              <w:t xml:space="preserve"> cu </w:t>
            </w:r>
            <w:proofErr w:type="spellStart"/>
            <w:r w:rsidRPr="00F702FD">
              <w:rPr>
                <w:sz w:val="28"/>
                <w:szCs w:val="28"/>
                <w:lang w:val="en-US"/>
              </w:rPr>
              <w:t>combustibil</w:t>
            </w:r>
            <w:proofErr w:type="spellEnd"/>
            <w:r w:rsidRPr="00F702FD">
              <w:rPr>
                <w:sz w:val="28"/>
                <w:szCs w:val="28"/>
                <w:lang w:val="en-US"/>
              </w:rPr>
              <w:t xml:space="preserve"> </w:t>
            </w:r>
            <w:r w:rsidRPr="00F702FD">
              <w:rPr>
                <w:sz w:val="28"/>
                <w:szCs w:val="28"/>
                <w:lang w:val="en-US"/>
              </w:rPr>
              <w:lastRenderedPageBreak/>
              <w:t xml:space="preserve">la </w:t>
            </w:r>
            <w:proofErr w:type="spellStart"/>
            <w:r w:rsidRPr="00F702FD">
              <w:rPr>
                <w:sz w:val="28"/>
                <w:szCs w:val="28"/>
                <w:lang w:val="en-US"/>
              </w:rPr>
              <w:t>nivel</w:t>
            </w:r>
            <w:proofErr w:type="spellEnd"/>
            <w:r w:rsidRPr="00F702FD">
              <w:rPr>
                <w:sz w:val="28"/>
                <w:szCs w:val="28"/>
                <w:lang w:val="en-US"/>
              </w:rPr>
              <w:t xml:space="preserve"> de 38000 lei /</w:t>
            </w:r>
            <w:proofErr w:type="spellStart"/>
            <w:r w:rsidRPr="00F702FD">
              <w:rPr>
                <w:sz w:val="28"/>
                <w:szCs w:val="28"/>
                <w:lang w:val="en-US"/>
              </w:rPr>
              <w:t>coloana</w:t>
            </w:r>
            <w:proofErr w:type="spellEnd"/>
            <w:r w:rsidRPr="00F702FD">
              <w:rPr>
                <w:sz w:val="28"/>
                <w:szCs w:val="28"/>
                <w:lang w:val="en-US"/>
              </w:rPr>
              <w:t xml:space="preserve"> de </w:t>
            </w:r>
            <w:proofErr w:type="spellStart"/>
            <w:r w:rsidRPr="00F702FD">
              <w:rPr>
                <w:sz w:val="28"/>
                <w:szCs w:val="28"/>
                <w:lang w:val="en-US"/>
              </w:rPr>
              <w:t>distribuție</w:t>
            </w:r>
            <w:proofErr w:type="spellEnd"/>
            <w:r w:rsidRPr="00F702FD">
              <w:rPr>
                <w:sz w:val="28"/>
                <w:szCs w:val="28"/>
                <w:lang w:val="en-US"/>
              </w:rPr>
              <w:t xml:space="preserve"> (</w:t>
            </w:r>
            <w:proofErr w:type="spellStart"/>
            <w:r w:rsidRPr="00F702FD">
              <w:rPr>
                <w:sz w:val="28"/>
                <w:szCs w:val="28"/>
                <w:lang w:val="en-US"/>
              </w:rPr>
              <w:t>față</w:t>
            </w:r>
            <w:proofErr w:type="spellEnd"/>
            <w:r w:rsidRPr="00F702FD">
              <w:rPr>
                <w:sz w:val="28"/>
                <w:szCs w:val="28"/>
                <w:lang w:val="en-US"/>
              </w:rPr>
              <w:t xml:space="preserve"> de 50000 </w:t>
            </w:r>
            <w:proofErr w:type="spellStart"/>
            <w:r w:rsidRPr="00F702FD">
              <w:rPr>
                <w:sz w:val="28"/>
                <w:szCs w:val="28"/>
                <w:lang w:val="en-US"/>
              </w:rPr>
              <w:t>în</w:t>
            </w:r>
            <w:proofErr w:type="spellEnd"/>
            <w:r w:rsidRPr="00F702FD">
              <w:rPr>
                <w:sz w:val="28"/>
                <w:szCs w:val="28"/>
                <w:lang w:val="en-US"/>
              </w:rPr>
              <w:t xml:space="preserve"> </w:t>
            </w:r>
            <w:proofErr w:type="spellStart"/>
            <w:r w:rsidRPr="00F702FD">
              <w:rPr>
                <w:sz w:val="28"/>
                <w:szCs w:val="28"/>
                <w:lang w:val="en-US"/>
              </w:rPr>
              <w:t>proiect</w:t>
            </w:r>
            <w:proofErr w:type="spellEnd"/>
            <w:r w:rsidRPr="00F702FD">
              <w:rPr>
                <w:sz w:val="28"/>
                <w:szCs w:val="28"/>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4138D8" w:rsidRDefault="004138D8" w:rsidP="005C4B44">
            <w:pPr>
              <w:pStyle w:val="a5"/>
              <w:shd w:val="clear" w:color="auto" w:fill="FFFFFF"/>
              <w:rPr>
                <w:sz w:val="28"/>
                <w:szCs w:val="28"/>
                <w:u w:val="single"/>
                <w:lang w:val="en-US"/>
              </w:rPr>
            </w:pPr>
            <w:r w:rsidRPr="006B6BC0">
              <w:rPr>
                <w:sz w:val="28"/>
                <w:szCs w:val="28"/>
                <w:u w:val="single"/>
                <w:lang w:val="en-US"/>
              </w:rPr>
              <w:lastRenderedPageBreak/>
              <w:t xml:space="preserve">Nu se </w:t>
            </w:r>
            <w:proofErr w:type="spellStart"/>
            <w:r>
              <w:rPr>
                <w:sz w:val="28"/>
                <w:szCs w:val="28"/>
                <w:u w:val="single"/>
                <w:lang w:val="en-US"/>
              </w:rPr>
              <w:t>acceptă</w:t>
            </w:r>
            <w:proofErr w:type="spellEnd"/>
          </w:p>
          <w:p w:rsidR="004138D8" w:rsidRPr="002D4333" w:rsidRDefault="004138D8" w:rsidP="005C4B44">
            <w:pPr>
              <w:pStyle w:val="a5"/>
              <w:shd w:val="clear" w:color="auto" w:fill="FFFFFF"/>
              <w:rPr>
                <w:sz w:val="28"/>
                <w:szCs w:val="28"/>
                <w:lang w:val="en-US"/>
              </w:rPr>
            </w:pPr>
            <w:proofErr w:type="spellStart"/>
            <w:r w:rsidRPr="002D4333">
              <w:rPr>
                <w:sz w:val="28"/>
                <w:szCs w:val="28"/>
                <w:lang w:val="en-US"/>
              </w:rPr>
              <w:lastRenderedPageBreak/>
              <w:t>Cota</w:t>
            </w:r>
            <w:proofErr w:type="spellEnd"/>
            <w:r w:rsidRPr="002D4333">
              <w:rPr>
                <w:sz w:val="28"/>
                <w:szCs w:val="28"/>
                <w:lang w:val="en-US"/>
              </w:rPr>
              <w:t xml:space="preserve"> </w:t>
            </w:r>
            <w:proofErr w:type="spellStart"/>
            <w:r w:rsidRPr="002D4333">
              <w:rPr>
                <w:sz w:val="28"/>
                <w:szCs w:val="28"/>
                <w:lang w:val="en-US"/>
              </w:rPr>
              <w:t>taxei</w:t>
            </w:r>
            <w:proofErr w:type="spellEnd"/>
            <w:r w:rsidRPr="002D4333">
              <w:rPr>
                <w:sz w:val="28"/>
                <w:szCs w:val="28"/>
                <w:lang w:val="en-US"/>
              </w:rPr>
              <w:t xml:space="preserve"> </w:t>
            </w:r>
            <w:proofErr w:type="spellStart"/>
            <w:r w:rsidRPr="002D4333">
              <w:rPr>
                <w:sz w:val="28"/>
                <w:szCs w:val="28"/>
                <w:lang w:val="en-US"/>
              </w:rPr>
              <w:t>este</w:t>
            </w:r>
            <w:proofErr w:type="spellEnd"/>
            <w:r w:rsidRPr="002D4333">
              <w:rPr>
                <w:sz w:val="28"/>
                <w:szCs w:val="28"/>
                <w:lang w:val="en-US"/>
              </w:rPr>
              <w:t xml:space="preserve"> </w:t>
            </w:r>
            <w:proofErr w:type="spellStart"/>
            <w:r w:rsidRPr="002D4333">
              <w:rPr>
                <w:sz w:val="28"/>
                <w:szCs w:val="28"/>
                <w:lang w:val="en-US"/>
              </w:rPr>
              <w:t>stabilită</w:t>
            </w:r>
            <w:proofErr w:type="spellEnd"/>
            <w:r w:rsidRPr="002D4333">
              <w:rPr>
                <w:sz w:val="28"/>
                <w:szCs w:val="28"/>
                <w:lang w:val="en-US"/>
              </w:rPr>
              <w:t xml:space="preserve"> la </w:t>
            </w:r>
            <w:proofErr w:type="spellStart"/>
            <w:r w:rsidRPr="002D4333">
              <w:rPr>
                <w:sz w:val="28"/>
                <w:szCs w:val="28"/>
                <w:lang w:val="en-US"/>
              </w:rPr>
              <w:t>nivelul</w:t>
            </w:r>
            <w:proofErr w:type="spellEnd"/>
            <w:r w:rsidRPr="002D4333">
              <w:rPr>
                <w:sz w:val="28"/>
                <w:szCs w:val="28"/>
                <w:lang w:val="en-US"/>
              </w:rPr>
              <w:t xml:space="preserve"> </w:t>
            </w:r>
            <w:proofErr w:type="spellStart"/>
            <w:r w:rsidRPr="002D4333">
              <w:rPr>
                <w:sz w:val="28"/>
                <w:szCs w:val="28"/>
                <w:lang w:val="en-US"/>
              </w:rPr>
              <w:t>anului</w:t>
            </w:r>
            <w:proofErr w:type="spellEnd"/>
            <w:r w:rsidRPr="002D4333">
              <w:rPr>
                <w:sz w:val="28"/>
                <w:szCs w:val="28"/>
                <w:lang w:val="en-US"/>
              </w:rPr>
              <w:t xml:space="preserve"> 2020</w:t>
            </w:r>
          </w:p>
        </w:tc>
      </w:tr>
      <w:tr w:rsidR="004138D8" w:rsidTr="004138D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61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rPr>
                <w:color w:val="454545"/>
                <w:sz w:val="28"/>
                <w:szCs w:val="28"/>
                <w:lang w:val="en-US"/>
              </w:rPr>
            </w:pPr>
            <w:r>
              <w:rPr>
                <w:sz w:val="28"/>
                <w:szCs w:val="28"/>
                <w:lang w:val="en-US"/>
              </w:rPr>
              <w:t xml:space="preserve">1. Se </w:t>
            </w:r>
            <w:proofErr w:type="spellStart"/>
            <w:r>
              <w:rPr>
                <w:sz w:val="28"/>
                <w:szCs w:val="28"/>
                <w:lang w:val="en-US"/>
              </w:rPr>
              <w:t>referă</w:t>
            </w:r>
            <w:proofErr w:type="spellEnd"/>
            <w:r>
              <w:rPr>
                <w:sz w:val="28"/>
                <w:szCs w:val="28"/>
                <w:lang w:val="en-US"/>
              </w:rPr>
              <w:t xml:space="preserve"> la </w:t>
            </w:r>
            <w:proofErr w:type="spellStart"/>
            <w:r>
              <w:rPr>
                <w:sz w:val="28"/>
                <w:szCs w:val="28"/>
                <w:lang w:val="en-US"/>
              </w:rPr>
              <w:t>fixarea</w:t>
            </w:r>
            <w:proofErr w:type="spellEnd"/>
            <w:r>
              <w:rPr>
                <w:sz w:val="28"/>
                <w:szCs w:val="28"/>
                <w:lang w:val="en-US"/>
              </w:rPr>
              <w:t xml:space="preserve"> </w:t>
            </w:r>
            <w:proofErr w:type="spellStart"/>
            <w:r>
              <w:rPr>
                <w:sz w:val="28"/>
                <w:szCs w:val="28"/>
                <w:lang w:val="en-US"/>
              </w:rPr>
              <w:t>taxei</w:t>
            </w:r>
            <w:proofErr w:type="spellEnd"/>
            <w:r>
              <w:rPr>
                <w:sz w:val="28"/>
                <w:szCs w:val="28"/>
                <w:lang w:val="en-US"/>
              </w:rPr>
              <w:t xml:space="preserve"> de 5000 lei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magazinele</w:t>
            </w:r>
            <w:proofErr w:type="spellEnd"/>
            <w:r>
              <w:rPr>
                <w:sz w:val="28"/>
                <w:szCs w:val="28"/>
                <w:lang w:val="en-US"/>
              </w:rPr>
              <w:t xml:space="preserve"> on-line, </w:t>
            </w:r>
            <w:proofErr w:type="spellStart"/>
            <w:r>
              <w:rPr>
                <w:sz w:val="28"/>
                <w:szCs w:val="28"/>
                <w:lang w:val="en-US"/>
              </w:rPr>
              <w:t>în</w:t>
            </w:r>
            <w:proofErr w:type="spellEnd"/>
            <w:r>
              <w:rPr>
                <w:sz w:val="28"/>
                <w:szCs w:val="28"/>
                <w:lang w:val="en-US"/>
              </w:rPr>
              <w:t xml:space="preserve"> </w:t>
            </w:r>
            <w:proofErr w:type="spellStart"/>
            <w:r>
              <w:rPr>
                <w:sz w:val="28"/>
                <w:szCs w:val="28"/>
                <w:lang w:val="en-US"/>
              </w:rPr>
              <w:t>primul</w:t>
            </w:r>
            <w:proofErr w:type="spellEnd"/>
            <w:r>
              <w:rPr>
                <w:sz w:val="28"/>
                <w:szCs w:val="28"/>
                <w:lang w:val="en-US"/>
              </w:rPr>
              <w:t xml:space="preserve"> </w:t>
            </w:r>
            <w:proofErr w:type="spellStart"/>
            <w:r>
              <w:rPr>
                <w:sz w:val="28"/>
                <w:szCs w:val="28"/>
                <w:lang w:val="en-US"/>
              </w:rPr>
              <w:t>rând</w:t>
            </w:r>
            <w:proofErr w:type="spellEnd"/>
            <w:r>
              <w:rPr>
                <w:sz w:val="28"/>
                <w:szCs w:val="28"/>
                <w:lang w:val="en-US"/>
              </w:rPr>
              <w:t xml:space="preserve"> nu </w:t>
            </w:r>
            <w:proofErr w:type="spellStart"/>
            <w:r>
              <w:rPr>
                <w:sz w:val="28"/>
                <w:szCs w:val="28"/>
                <w:lang w:val="en-US"/>
              </w:rPr>
              <w:t>este</w:t>
            </w:r>
            <w:proofErr w:type="spellEnd"/>
            <w:r>
              <w:rPr>
                <w:sz w:val="28"/>
                <w:szCs w:val="28"/>
                <w:lang w:val="en-US"/>
              </w:rPr>
              <w:t xml:space="preserve"> </w:t>
            </w:r>
            <w:proofErr w:type="spellStart"/>
            <w:r>
              <w:rPr>
                <w:sz w:val="28"/>
                <w:szCs w:val="28"/>
                <w:lang w:val="en-US"/>
              </w:rPr>
              <w:t>clar</w:t>
            </w:r>
            <w:proofErr w:type="spellEnd"/>
            <w:r>
              <w:rPr>
                <w:sz w:val="28"/>
                <w:szCs w:val="28"/>
                <w:lang w:val="en-US"/>
              </w:rPr>
              <w:t xml:space="preserve"> care </w:t>
            </w:r>
            <w:proofErr w:type="spellStart"/>
            <w:r>
              <w:rPr>
                <w:sz w:val="28"/>
                <w:szCs w:val="28"/>
                <w:lang w:val="en-US"/>
              </w:rPr>
              <w:t>anume</w:t>
            </w:r>
            <w:proofErr w:type="spellEnd"/>
            <w:r>
              <w:rPr>
                <w:sz w:val="28"/>
                <w:szCs w:val="28"/>
                <w:lang w:val="en-US"/>
              </w:rPr>
              <w:t xml:space="preserve"> </w:t>
            </w:r>
            <w:proofErr w:type="spellStart"/>
            <w:r>
              <w:rPr>
                <w:sz w:val="28"/>
                <w:szCs w:val="28"/>
                <w:lang w:val="en-US"/>
              </w:rPr>
              <w:t>activitate</w:t>
            </w:r>
            <w:proofErr w:type="spellEnd"/>
            <w:r>
              <w:rPr>
                <w:sz w:val="28"/>
                <w:szCs w:val="28"/>
                <w:lang w:val="en-US"/>
              </w:rPr>
              <w:t xml:space="preserve"> </w:t>
            </w:r>
            <w:proofErr w:type="spellStart"/>
            <w:r>
              <w:rPr>
                <w:sz w:val="28"/>
                <w:szCs w:val="28"/>
                <w:lang w:val="en-US"/>
              </w:rPr>
              <w:t>ar</w:t>
            </w:r>
            <w:proofErr w:type="spellEnd"/>
            <w:r>
              <w:rPr>
                <w:sz w:val="28"/>
                <w:szCs w:val="28"/>
                <w:lang w:val="en-US"/>
              </w:rPr>
              <w:t xml:space="preserve"> </w:t>
            </w:r>
            <w:proofErr w:type="spellStart"/>
            <w:r>
              <w:rPr>
                <w:sz w:val="28"/>
                <w:szCs w:val="28"/>
                <w:lang w:val="en-US"/>
              </w:rPr>
              <w:t>urma</w:t>
            </w:r>
            <w:proofErr w:type="spellEnd"/>
            <w:r>
              <w:rPr>
                <w:sz w:val="28"/>
                <w:szCs w:val="28"/>
                <w:lang w:val="en-US"/>
              </w:rPr>
              <w:t xml:space="preserve"> a </w:t>
            </w:r>
            <w:proofErr w:type="spellStart"/>
            <w:r>
              <w:rPr>
                <w:sz w:val="28"/>
                <w:szCs w:val="28"/>
                <w:lang w:val="en-US"/>
              </w:rPr>
              <w:t>fi</w:t>
            </w:r>
            <w:proofErr w:type="spellEnd"/>
            <w:r>
              <w:rPr>
                <w:sz w:val="28"/>
                <w:szCs w:val="28"/>
                <w:lang w:val="en-US"/>
              </w:rPr>
              <w:t xml:space="preserve"> </w:t>
            </w:r>
            <w:proofErr w:type="spellStart"/>
            <w:r>
              <w:rPr>
                <w:sz w:val="28"/>
                <w:szCs w:val="28"/>
                <w:lang w:val="en-US"/>
              </w:rPr>
              <w:t>taxată</w:t>
            </w:r>
            <w:proofErr w:type="spellEnd"/>
            <w:r>
              <w:rPr>
                <w:sz w:val="28"/>
                <w:szCs w:val="28"/>
                <w:lang w:val="en-US"/>
              </w:rPr>
              <w:t xml:space="preserve"> (nu e </w:t>
            </w:r>
            <w:proofErr w:type="spellStart"/>
            <w:r>
              <w:rPr>
                <w:sz w:val="28"/>
                <w:szCs w:val="28"/>
                <w:lang w:val="en-US"/>
              </w:rPr>
              <w:t>clar</w:t>
            </w:r>
            <w:proofErr w:type="spellEnd"/>
            <w:r>
              <w:rPr>
                <w:sz w:val="28"/>
                <w:szCs w:val="28"/>
                <w:lang w:val="en-US"/>
              </w:rPr>
              <w:t xml:space="preserve"> </w:t>
            </w:r>
            <w:proofErr w:type="spellStart"/>
            <w:r>
              <w:rPr>
                <w:sz w:val="28"/>
                <w:szCs w:val="28"/>
                <w:lang w:val="en-US"/>
              </w:rPr>
              <w:t>obiectul</w:t>
            </w:r>
            <w:proofErr w:type="spellEnd"/>
            <w:r>
              <w:rPr>
                <w:sz w:val="28"/>
                <w:szCs w:val="28"/>
                <w:lang w:val="en-US"/>
              </w:rPr>
              <w:t xml:space="preserve"> </w:t>
            </w:r>
            <w:proofErr w:type="spellStart"/>
            <w:r>
              <w:rPr>
                <w:sz w:val="28"/>
                <w:szCs w:val="28"/>
                <w:lang w:val="en-US"/>
              </w:rPr>
              <w:t>impunerii</w:t>
            </w:r>
            <w:proofErr w:type="spellEnd"/>
            <w:r>
              <w:rPr>
                <w:sz w:val="28"/>
                <w:szCs w:val="28"/>
                <w:lang w:val="en-US"/>
              </w:rPr>
              <w:t xml:space="preserve">), </w:t>
            </w:r>
            <w:proofErr w:type="spellStart"/>
            <w:r>
              <w:rPr>
                <w:sz w:val="28"/>
                <w:szCs w:val="28"/>
                <w:lang w:val="en-US"/>
              </w:rPr>
              <w:t>dat</w:t>
            </w:r>
            <w:proofErr w:type="spellEnd"/>
            <w:r>
              <w:rPr>
                <w:sz w:val="28"/>
                <w:szCs w:val="28"/>
                <w:lang w:val="en-US"/>
              </w:rPr>
              <w:t xml:space="preserve"> </w:t>
            </w:r>
            <w:proofErr w:type="spellStart"/>
            <w:r>
              <w:rPr>
                <w:sz w:val="28"/>
                <w:szCs w:val="28"/>
                <w:lang w:val="en-US"/>
              </w:rPr>
              <w:t>fiind</w:t>
            </w:r>
            <w:proofErr w:type="spellEnd"/>
            <w:r>
              <w:rPr>
                <w:sz w:val="28"/>
                <w:szCs w:val="28"/>
                <w:lang w:val="en-US"/>
              </w:rPr>
              <w:t xml:space="preserve"> </w:t>
            </w:r>
            <w:proofErr w:type="spellStart"/>
            <w:r>
              <w:rPr>
                <w:sz w:val="28"/>
                <w:szCs w:val="28"/>
                <w:lang w:val="en-US"/>
              </w:rPr>
              <w:t>faptul</w:t>
            </w:r>
            <w:proofErr w:type="spellEnd"/>
            <w:r>
              <w:rPr>
                <w:sz w:val="28"/>
                <w:szCs w:val="28"/>
                <w:lang w:val="en-US"/>
              </w:rPr>
              <w:t xml:space="preserve"> </w:t>
            </w:r>
            <w:proofErr w:type="spellStart"/>
            <w:r>
              <w:rPr>
                <w:sz w:val="28"/>
                <w:szCs w:val="28"/>
                <w:lang w:val="en-US"/>
              </w:rPr>
              <w:t>că</w:t>
            </w:r>
            <w:proofErr w:type="spellEnd"/>
            <w:r>
              <w:rPr>
                <w:sz w:val="28"/>
                <w:szCs w:val="28"/>
                <w:lang w:val="en-US"/>
              </w:rPr>
              <w:t xml:space="preserve"> </w:t>
            </w:r>
            <w:proofErr w:type="spellStart"/>
            <w:r>
              <w:rPr>
                <w:sz w:val="28"/>
                <w:szCs w:val="28"/>
                <w:lang w:val="en-US"/>
              </w:rPr>
              <w:t>existența</w:t>
            </w:r>
            <w:proofErr w:type="spellEnd"/>
            <w:r>
              <w:rPr>
                <w:sz w:val="28"/>
                <w:szCs w:val="28"/>
                <w:lang w:val="en-US"/>
              </w:rPr>
              <w:t xml:space="preserve"> </w:t>
            </w:r>
            <w:proofErr w:type="spellStart"/>
            <w:r>
              <w:rPr>
                <w:sz w:val="28"/>
                <w:szCs w:val="28"/>
                <w:lang w:val="en-US"/>
              </w:rPr>
              <w:t>unei</w:t>
            </w:r>
            <w:proofErr w:type="spellEnd"/>
            <w:r>
              <w:rPr>
                <w:sz w:val="28"/>
                <w:szCs w:val="28"/>
                <w:lang w:val="en-US"/>
              </w:rPr>
              <w:t xml:space="preserve"> </w:t>
            </w:r>
            <w:proofErr w:type="spellStart"/>
            <w:r>
              <w:rPr>
                <w:sz w:val="28"/>
                <w:szCs w:val="28"/>
                <w:lang w:val="en-US"/>
              </w:rPr>
              <w:t>taxe</w:t>
            </w:r>
            <w:proofErr w:type="spellEnd"/>
            <w:r>
              <w:rPr>
                <w:sz w:val="28"/>
                <w:szCs w:val="28"/>
                <w:lang w:val="en-US"/>
              </w:rPr>
              <w:t xml:space="preserve"> </w:t>
            </w:r>
            <w:proofErr w:type="spellStart"/>
            <w:r>
              <w:rPr>
                <w:sz w:val="28"/>
                <w:szCs w:val="28"/>
                <w:lang w:val="en-US"/>
              </w:rPr>
              <w:t>similare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2020 nu a </w:t>
            </w:r>
            <w:proofErr w:type="spellStart"/>
            <w:r>
              <w:rPr>
                <w:sz w:val="28"/>
                <w:szCs w:val="28"/>
                <w:lang w:val="en-US"/>
              </w:rPr>
              <w:t>arătat</w:t>
            </w:r>
            <w:proofErr w:type="spellEnd"/>
            <w:r>
              <w:rPr>
                <w:sz w:val="28"/>
                <w:szCs w:val="28"/>
                <w:lang w:val="en-US"/>
              </w:rPr>
              <w:t xml:space="preserve"> o </w:t>
            </w:r>
            <w:proofErr w:type="spellStart"/>
            <w:r>
              <w:rPr>
                <w:sz w:val="28"/>
                <w:szCs w:val="28"/>
                <w:lang w:val="en-US"/>
              </w:rPr>
              <w:t>viziune</w:t>
            </w:r>
            <w:proofErr w:type="spellEnd"/>
            <w:r>
              <w:rPr>
                <w:sz w:val="28"/>
                <w:szCs w:val="28"/>
                <w:lang w:val="en-US"/>
              </w:rPr>
              <w:t xml:space="preserve"> </w:t>
            </w:r>
            <w:proofErr w:type="spellStart"/>
            <w:r>
              <w:rPr>
                <w:sz w:val="28"/>
                <w:szCs w:val="28"/>
                <w:lang w:val="en-US"/>
              </w:rPr>
              <w:t>clară</w:t>
            </w:r>
            <w:proofErr w:type="spellEnd"/>
            <w:r>
              <w:rPr>
                <w:sz w:val="28"/>
                <w:szCs w:val="28"/>
                <w:lang w:val="en-US"/>
              </w:rPr>
              <w:t xml:space="preserve"> </w:t>
            </w:r>
            <w:proofErr w:type="spellStart"/>
            <w:r>
              <w:rPr>
                <w:sz w:val="28"/>
                <w:szCs w:val="28"/>
                <w:lang w:val="en-US"/>
              </w:rPr>
              <w:t>asupra</w:t>
            </w:r>
            <w:proofErr w:type="spellEnd"/>
            <w:r>
              <w:rPr>
                <w:sz w:val="28"/>
                <w:szCs w:val="28"/>
                <w:lang w:val="en-US"/>
              </w:rPr>
              <w:t xml:space="preserve"> </w:t>
            </w:r>
            <w:proofErr w:type="spellStart"/>
            <w:r>
              <w:rPr>
                <w:sz w:val="28"/>
                <w:szCs w:val="28"/>
                <w:lang w:val="en-US"/>
              </w:rPr>
              <w:t>obiectului</w:t>
            </w:r>
            <w:proofErr w:type="spellEnd"/>
            <w:r>
              <w:rPr>
                <w:sz w:val="28"/>
                <w:szCs w:val="28"/>
                <w:lang w:val="en-US"/>
              </w:rPr>
              <w:t xml:space="preserve"> </w:t>
            </w:r>
            <w:proofErr w:type="spellStart"/>
            <w:r>
              <w:rPr>
                <w:sz w:val="28"/>
                <w:szCs w:val="28"/>
                <w:lang w:val="en-US"/>
              </w:rPr>
              <w:t>impunerii</w:t>
            </w:r>
            <w:proofErr w:type="spellEnd"/>
            <w:r>
              <w:rPr>
                <w:sz w:val="28"/>
                <w:szCs w:val="28"/>
                <w:lang w:val="en-US"/>
              </w:rPr>
              <w:t xml:space="preserve"> </w:t>
            </w:r>
            <w:proofErr w:type="spellStart"/>
            <w:r>
              <w:rPr>
                <w:sz w:val="28"/>
                <w:szCs w:val="28"/>
                <w:lang w:val="en-US"/>
              </w:rPr>
              <w:t>acesteia</w:t>
            </w:r>
            <w:proofErr w:type="spellEnd"/>
            <w:r>
              <w:rPr>
                <w:sz w:val="28"/>
                <w:szCs w:val="28"/>
                <w:lang w:val="en-US"/>
              </w:rPr>
              <w:t xml:space="preserve"> – </w:t>
            </w:r>
            <w:proofErr w:type="spellStart"/>
            <w:r>
              <w:rPr>
                <w:sz w:val="28"/>
                <w:szCs w:val="28"/>
                <w:lang w:val="en-US"/>
              </w:rPr>
              <w:t>concluzie</w:t>
            </w:r>
            <w:proofErr w:type="spellEnd"/>
            <w:r>
              <w:rPr>
                <w:sz w:val="28"/>
                <w:szCs w:val="28"/>
                <w:lang w:val="en-US"/>
              </w:rPr>
              <w:t xml:space="preserve"> </w:t>
            </w:r>
            <w:proofErr w:type="spellStart"/>
            <w:r>
              <w:rPr>
                <w:sz w:val="28"/>
                <w:szCs w:val="28"/>
                <w:lang w:val="en-US"/>
              </w:rPr>
              <w:t>formată</w:t>
            </w:r>
            <w:proofErr w:type="spellEnd"/>
            <w:r>
              <w:rPr>
                <w:sz w:val="28"/>
                <w:szCs w:val="28"/>
                <w:lang w:val="en-US"/>
              </w:rPr>
              <w:t xml:space="preserve"> </w:t>
            </w:r>
            <w:proofErr w:type="spellStart"/>
            <w:r>
              <w:rPr>
                <w:sz w:val="28"/>
                <w:szCs w:val="28"/>
                <w:lang w:val="en-US"/>
              </w:rPr>
              <w:t>drept</w:t>
            </w:r>
            <w:proofErr w:type="spellEnd"/>
            <w:r>
              <w:rPr>
                <w:sz w:val="28"/>
                <w:szCs w:val="28"/>
                <w:lang w:val="en-US"/>
              </w:rPr>
              <w:t xml:space="preserve"> </w:t>
            </w:r>
            <w:proofErr w:type="spellStart"/>
            <w:r>
              <w:rPr>
                <w:sz w:val="28"/>
                <w:szCs w:val="28"/>
                <w:lang w:val="en-US"/>
              </w:rPr>
              <w:t>urmare</w:t>
            </w:r>
            <w:proofErr w:type="spellEnd"/>
            <w:r>
              <w:rPr>
                <w:sz w:val="28"/>
                <w:szCs w:val="28"/>
                <w:lang w:val="en-US"/>
              </w:rPr>
              <w:t xml:space="preserve"> a </w:t>
            </w:r>
            <w:proofErr w:type="spellStart"/>
            <w:r>
              <w:rPr>
                <w:sz w:val="28"/>
                <w:szCs w:val="28"/>
                <w:lang w:val="en-US"/>
              </w:rPr>
              <w:t>multiplelor</w:t>
            </w:r>
            <w:proofErr w:type="spellEnd"/>
            <w:r>
              <w:rPr>
                <w:sz w:val="28"/>
                <w:szCs w:val="28"/>
                <w:lang w:val="en-US"/>
              </w:rPr>
              <w:t xml:space="preserve"> </w:t>
            </w:r>
            <w:proofErr w:type="spellStart"/>
            <w:r>
              <w:rPr>
                <w:sz w:val="28"/>
                <w:szCs w:val="28"/>
                <w:lang w:val="en-US"/>
              </w:rPr>
              <w:t>adresări</w:t>
            </w:r>
            <w:proofErr w:type="spellEnd"/>
            <w:r>
              <w:rPr>
                <w:sz w:val="28"/>
                <w:szCs w:val="28"/>
                <w:lang w:val="en-US"/>
              </w:rPr>
              <w:t xml:space="preserve"> </w:t>
            </w:r>
            <w:proofErr w:type="spellStart"/>
            <w:r>
              <w:rPr>
                <w:sz w:val="28"/>
                <w:szCs w:val="28"/>
                <w:lang w:val="en-US"/>
              </w:rPr>
              <w:t>telefonice</w:t>
            </w:r>
            <w:proofErr w:type="spellEnd"/>
            <w:r>
              <w:rPr>
                <w:sz w:val="28"/>
                <w:szCs w:val="28"/>
                <w:lang w:val="en-US"/>
              </w:rPr>
              <w:t xml:space="preserve"> ale </w:t>
            </w:r>
            <w:proofErr w:type="spellStart"/>
            <w:r>
              <w:rPr>
                <w:sz w:val="28"/>
                <w:szCs w:val="28"/>
                <w:lang w:val="en-US"/>
              </w:rPr>
              <w:t>membrilor</w:t>
            </w:r>
            <w:proofErr w:type="spellEnd"/>
            <w:r>
              <w:rPr>
                <w:sz w:val="28"/>
                <w:szCs w:val="28"/>
                <w:lang w:val="en-US"/>
              </w:rPr>
              <w:t xml:space="preserve"> </w:t>
            </w:r>
            <w:proofErr w:type="spellStart"/>
            <w:r>
              <w:rPr>
                <w:sz w:val="28"/>
                <w:szCs w:val="28"/>
                <w:lang w:val="en-US"/>
              </w:rPr>
              <w:t>comunității</w:t>
            </w:r>
            <w:proofErr w:type="spellEnd"/>
            <w:r>
              <w:rPr>
                <w:sz w:val="28"/>
                <w:szCs w:val="28"/>
                <w:lang w:val="en-US"/>
              </w:rPr>
              <w:t xml:space="preserve"> </w:t>
            </w:r>
            <w:proofErr w:type="spellStart"/>
            <w:r>
              <w:rPr>
                <w:sz w:val="28"/>
                <w:szCs w:val="28"/>
                <w:lang w:val="en-US"/>
              </w:rPr>
              <w:t>persoanelor</w:t>
            </w:r>
            <w:proofErr w:type="spellEnd"/>
            <w:r>
              <w:rPr>
                <w:sz w:val="28"/>
                <w:szCs w:val="28"/>
                <w:lang w:val="en-US"/>
              </w:rPr>
              <w:t xml:space="preserve"> </w:t>
            </w:r>
            <w:proofErr w:type="spellStart"/>
            <w:r>
              <w:rPr>
                <w:sz w:val="28"/>
                <w:szCs w:val="28"/>
                <w:lang w:val="en-US"/>
              </w:rPr>
              <w:t>responsabile</w:t>
            </w:r>
            <w:proofErr w:type="spellEnd"/>
            <w:r>
              <w:rPr>
                <w:sz w:val="28"/>
                <w:szCs w:val="28"/>
                <w:lang w:val="en-US"/>
              </w:rPr>
              <w:t xml:space="preserve"> din </w:t>
            </w:r>
            <w:proofErr w:type="spellStart"/>
            <w:r>
              <w:rPr>
                <w:sz w:val="28"/>
                <w:szCs w:val="28"/>
                <w:lang w:val="en-US"/>
              </w:rPr>
              <w:t>Primărie</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clarificare</w:t>
            </w:r>
            <w:proofErr w:type="spellEnd"/>
            <w:r>
              <w:rPr>
                <w:sz w:val="28"/>
                <w:szCs w:val="28"/>
                <w:lang w:val="en-US"/>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138D8" w:rsidRPr="002D4333" w:rsidRDefault="004138D8" w:rsidP="005C4B44">
            <w:pPr>
              <w:pStyle w:val="a5"/>
              <w:shd w:val="clear" w:color="auto" w:fill="FFFFFF"/>
              <w:rPr>
                <w:sz w:val="28"/>
                <w:szCs w:val="28"/>
                <w:u w:val="single"/>
                <w:lang w:val="en-US"/>
              </w:rPr>
            </w:pPr>
            <w:r w:rsidRPr="002D4333">
              <w:rPr>
                <w:sz w:val="28"/>
                <w:szCs w:val="28"/>
                <w:u w:val="single"/>
                <w:lang w:val="en-US"/>
              </w:rPr>
              <w:t xml:space="preserve">Nu se </w:t>
            </w:r>
            <w:proofErr w:type="spellStart"/>
            <w:r w:rsidRPr="002D4333">
              <w:rPr>
                <w:sz w:val="28"/>
                <w:szCs w:val="28"/>
                <w:u w:val="single"/>
                <w:lang w:val="en-US"/>
              </w:rPr>
              <w:t>acceptă</w:t>
            </w:r>
            <w:proofErr w:type="spellEnd"/>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12.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roofErr w:type="spellStart"/>
            <w:r>
              <w:rPr>
                <w:rFonts w:ascii="Times New Roman" w:hAnsi="Times New Roman"/>
                <w:sz w:val="28"/>
                <w:szCs w:val="28"/>
                <w:lang w:val="en-US"/>
              </w:rPr>
              <w:t>Asociația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Agențiilor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Publicitate</w:t>
            </w:r>
            <w:proofErr w:type="spellEnd"/>
            <w:r>
              <w:rPr>
                <w:rFonts w:ascii="Times New Roman" w:hAnsi="Times New Roman"/>
                <w:sz w:val="28"/>
                <w:szCs w:val="28"/>
                <w:lang w:val="en-US"/>
              </w:rPr>
              <w:t xml:space="preserve"> din Moldova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dispozitivele publicitare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Pct. 9 la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Pr="00F702FD" w:rsidRDefault="004138D8">
            <w:pPr>
              <w:pStyle w:val="a5"/>
              <w:numPr>
                <w:ilvl w:val="0"/>
                <w:numId w:val="3"/>
              </w:numPr>
              <w:shd w:val="clear" w:color="auto" w:fill="FFFFFF"/>
              <w:tabs>
                <w:tab w:val="left" w:pos="91"/>
                <w:tab w:val="left" w:pos="531"/>
              </w:tabs>
              <w:spacing w:before="280" w:after="280"/>
              <w:ind w:left="201" w:firstLine="0"/>
            </w:pPr>
            <w:proofErr w:type="spellStart"/>
            <w:r w:rsidRPr="00F702FD">
              <w:rPr>
                <w:sz w:val="28"/>
                <w:szCs w:val="28"/>
                <w:lang w:val="en-US"/>
              </w:rPr>
              <w:t>Stabilirea</w:t>
            </w:r>
            <w:proofErr w:type="spellEnd"/>
            <w:r w:rsidRPr="00F702FD">
              <w:rPr>
                <w:sz w:val="28"/>
                <w:szCs w:val="28"/>
                <w:lang w:val="en-US"/>
              </w:rPr>
              <w:t xml:space="preserve"> </w:t>
            </w:r>
            <w:proofErr w:type="spellStart"/>
            <w:r w:rsidRPr="00F702FD">
              <w:rPr>
                <w:sz w:val="28"/>
                <w:szCs w:val="28"/>
                <w:lang w:val="en-US"/>
              </w:rPr>
              <w:t>cotei</w:t>
            </w:r>
            <w:proofErr w:type="spellEnd"/>
            <w:r w:rsidRPr="00F702FD">
              <w:rPr>
                <w:sz w:val="28"/>
                <w:szCs w:val="28"/>
                <w:lang w:val="en-US"/>
              </w:rPr>
              <w:t xml:space="preserve"> </w:t>
            </w:r>
            <w:proofErr w:type="spellStart"/>
            <w:proofErr w:type="gramStart"/>
            <w:r w:rsidRPr="00F702FD">
              <w:rPr>
                <w:sz w:val="28"/>
                <w:szCs w:val="28"/>
                <w:lang w:val="en-US"/>
              </w:rPr>
              <w:t>taxei</w:t>
            </w:r>
            <w:proofErr w:type="spellEnd"/>
            <w:r w:rsidRPr="00F702FD">
              <w:rPr>
                <w:sz w:val="28"/>
                <w:szCs w:val="28"/>
                <w:lang w:val="en-US"/>
              </w:rPr>
              <w:t xml:space="preserve">  –</w:t>
            </w:r>
            <w:proofErr w:type="gramEnd"/>
            <w:r w:rsidRPr="00F702FD">
              <w:rPr>
                <w:sz w:val="28"/>
                <w:szCs w:val="28"/>
                <w:lang w:val="en-US"/>
              </w:rPr>
              <w:t xml:space="preserve"> 650 lei </w:t>
            </w:r>
            <w:proofErr w:type="spellStart"/>
            <w:r w:rsidRPr="00F702FD">
              <w:rPr>
                <w:sz w:val="28"/>
                <w:szCs w:val="28"/>
                <w:lang w:val="en-US"/>
              </w:rPr>
              <w:t>pentru</w:t>
            </w:r>
            <w:proofErr w:type="spellEnd"/>
            <w:r w:rsidRPr="00F702FD">
              <w:rPr>
                <w:sz w:val="28"/>
                <w:szCs w:val="28"/>
                <w:lang w:val="en-US"/>
              </w:rPr>
              <w:t xml:space="preserve"> </w:t>
            </w:r>
            <w:proofErr w:type="spellStart"/>
            <w:r w:rsidRPr="00F702FD">
              <w:rPr>
                <w:sz w:val="28"/>
                <w:szCs w:val="28"/>
                <w:lang w:val="en-US"/>
              </w:rPr>
              <w:t>fiecare</w:t>
            </w:r>
            <w:proofErr w:type="spellEnd"/>
            <w:r w:rsidRPr="00F702FD">
              <w:rPr>
                <w:sz w:val="28"/>
                <w:szCs w:val="28"/>
                <w:lang w:val="en-US"/>
              </w:rPr>
              <w:t xml:space="preserve"> mp al </w:t>
            </w:r>
            <w:proofErr w:type="spellStart"/>
            <w:r w:rsidRPr="00F702FD">
              <w:rPr>
                <w:sz w:val="28"/>
                <w:szCs w:val="28"/>
                <w:lang w:val="en-US"/>
              </w:rPr>
              <w:t>suprafeței</w:t>
            </w:r>
            <w:proofErr w:type="spellEnd"/>
            <w:r w:rsidRPr="00F702FD">
              <w:rPr>
                <w:sz w:val="28"/>
                <w:szCs w:val="28"/>
                <w:lang w:val="en-US"/>
              </w:rPr>
              <w:t xml:space="preserve"> </w:t>
            </w:r>
            <w:proofErr w:type="spellStart"/>
            <w:r w:rsidRPr="00F702FD">
              <w:rPr>
                <w:sz w:val="28"/>
                <w:szCs w:val="28"/>
                <w:lang w:val="en-US"/>
              </w:rPr>
              <w:t>publicitare</w:t>
            </w:r>
            <w:proofErr w:type="spellEnd"/>
            <w:r w:rsidRPr="00F702FD">
              <w:rPr>
                <w:sz w:val="28"/>
                <w:szCs w:val="28"/>
                <w:lang w:val="en-US"/>
              </w:rPr>
              <w:t>.</w:t>
            </w:r>
          </w:p>
          <w:p w:rsidR="004138D8" w:rsidRDefault="004138D8">
            <w:pPr>
              <w:pStyle w:val="a5"/>
              <w:shd w:val="clear" w:color="auto" w:fill="FFFFFF"/>
              <w:spacing w:before="280" w:after="280"/>
              <w:ind w:left="360"/>
              <w:rPr>
                <w:color w:val="454545"/>
                <w:sz w:val="28"/>
                <w:szCs w:val="28"/>
                <w:lang w:val="en-US"/>
              </w:rPr>
            </w:pPr>
            <w:r>
              <w:rPr>
                <w:b/>
                <w:sz w:val="28"/>
                <w:szCs w:val="28"/>
                <w:lang w:val="ro-RO"/>
              </w:rPr>
              <w:t xml:space="preserve">Argumentare: </w:t>
            </w:r>
            <w:proofErr w:type="spellStart"/>
            <w:r>
              <w:rPr>
                <w:sz w:val="28"/>
                <w:szCs w:val="28"/>
                <w:lang w:val="en-US"/>
              </w:rPr>
              <w:t>Demersul</w:t>
            </w:r>
            <w:proofErr w:type="spellEnd"/>
            <w:r>
              <w:rPr>
                <w:sz w:val="28"/>
                <w:szCs w:val="28"/>
                <w:lang w:val="en-US"/>
              </w:rPr>
              <w:t xml:space="preserve"> </w:t>
            </w:r>
            <w:proofErr w:type="spellStart"/>
            <w:r>
              <w:rPr>
                <w:sz w:val="28"/>
                <w:szCs w:val="28"/>
                <w:lang w:val="en-US"/>
              </w:rPr>
              <w:t>Asociației</w:t>
            </w:r>
            <w:proofErr w:type="spellEnd"/>
            <w:r>
              <w:rPr>
                <w:sz w:val="28"/>
                <w:szCs w:val="28"/>
                <w:lang w:val="en-US"/>
              </w:rPr>
              <w:t xml:space="preserve"> nr. 122 din 10.12.2020</w:t>
            </w:r>
          </w:p>
        </w:tc>
        <w:tc>
          <w:tcPr>
            <w:tcW w:w="3119" w:type="dxa"/>
            <w:tcBorders>
              <w:top w:val="single" w:sz="4" w:space="0" w:color="000000"/>
              <w:left w:val="single" w:sz="4" w:space="0" w:color="000000"/>
              <w:bottom w:val="single" w:sz="4" w:space="0" w:color="000000"/>
              <w:right w:val="single" w:sz="4" w:space="0" w:color="000000"/>
            </w:tcBorders>
          </w:tcPr>
          <w:p w:rsidR="004138D8" w:rsidRPr="00D86A15" w:rsidRDefault="004138D8" w:rsidP="005C4B44">
            <w:pPr>
              <w:pStyle w:val="a5"/>
              <w:shd w:val="clear" w:color="auto" w:fill="FFFFFF"/>
              <w:tabs>
                <w:tab w:val="left" w:pos="531"/>
              </w:tabs>
              <w:ind w:left="284"/>
              <w:rPr>
                <w:sz w:val="28"/>
                <w:szCs w:val="28"/>
                <w:u w:val="single"/>
                <w:lang w:val="en-US"/>
              </w:rPr>
            </w:pPr>
            <w:r w:rsidRPr="00D86A15">
              <w:rPr>
                <w:sz w:val="28"/>
                <w:szCs w:val="28"/>
                <w:u w:val="single"/>
                <w:lang w:val="en-US"/>
              </w:rPr>
              <w:t xml:space="preserve">Nu se </w:t>
            </w:r>
            <w:proofErr w:type="spellStart"/>
            <w:r w:rsidRPr="00D86A15">
              <w:rPr>
                <w:sz w:val="28"/>
                <w:szCs w:val="28"/>
                <w:u w:val="single"/>
                <w:lang w:val="en-US"/>
              </w:rPr>
              <w:t>acceptă</w:t>
            </w:r>
            <w:proofErr w:type="spellEnd"/>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13.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pPr>
            <w:r>
              <w:rPr>
                <w:rFonts w:ascii="Times New Roman" w:hAnsi="Times New Roman"/>
                <w:sz w:val="28"/>
                <w:szCs w:val="28"/>
                <w:lang w:val="en-US"/>
              </w:rPr>
              <w:t>EV POINT S.R.L.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unitățile comerciale și/sau de prestări servicii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r>
              <w:rPr>
                <w:rFonts w:ascii="Times New Roman" w:hAnsi="Times New Roman"/>
                <w:sz w:val="28"/>
                <w:szCs w:val="28"/>
                <w:lang w:val="ro-RO"/>
              </w:rPr>
              <w:t>Criteriul 86 din anexa nr. 3</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numPr>
                <w:ilvl w:val="0"/>
                <w:numId w:val="4"/>
              </w:numPr>
              <w:shd w:val="clear" w:color="auto" w:fill="FFFFFF"/>
              <w:tabs>
                <w:tab w:val="left" w:pos="0"/>
                <w:tab w:val="left" w:pos="215"/>
              </w:tabs>
              <w:spacing w:before="280" w:after="280"/>
              <w:ind w:left="0" w:firstLine="0"/>
            </w:pPr>
            <w:r>
              <w:rPr>
                <w:sz w:val="28"/>
                <w:szCs w:val="28"/>
                <w:lang w:val="en-US"/>
              </w:rPr>
              <w:t xml:space="preserve"> </w:t>
            </w:r>
            <w:proofErr w:type="spellStart"/>
            <w:r>
              <w:rPr>
                <w:sz w:val="28"/>
                <w:szCs w:val="28"/>
                <w:lang w:val="en-US"/>
              </w:rPr>
              <w:t>Anularea</w:t>
            </w:r>
            <w:proofErr w:type="spellEnd"/>
            <w:r>
              <w:rPr>
                <w:sz w:val="28"/>
                <w:szCs w:val="28"/>
                <w:lang w:val="en-US"/>
              </w:rPr>
              <w:t xml:space="preserve"> </w:t>
            </w:r>
            <w:proofErr w:type="spellStart"/>
            <w:r>
              <w:rPr>
                <w:sz w:val="28"/>
                <w:szCs w:val="28"/>
                <w:lang w:val="en-US"/>
              </w:rPr>
              <w:t>cotei</w:t>
            </w:r>
            <w:proofErr w:type="spellEnd"/>
            <w:r>
              <w:rPr>
                <w:sz w:val="28"/>
                <w:szCs w:val="28"/>
                <w:lang w:val="en-US"/>
              </w:rPr>
              <w:t xml:space="preserve"> </w:t>
            </w:r>
            <w:proofErr w:type="spellStart"/>
            <w:r>
              <w:rPr>
                <w:sz w:val="28"/>
                <w:szCs w:val="28"/>
                <w:lang w:val="en-US"/>
              </w:rPr>
              <w:t>taxei</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stații</w:t>
            </w:r>
            <w:proofErr w:type="spellEnd"/>
            <w:r>
              <w:rPr>
                <w:sz w:val="28"/>
                <w:szCs w:val="28"/>
                <w:lang w:val="en-US"/>
              </w:rPr>
              <w:t xml:space="preserve"> de </w:t>
            </w:r>
            <w:proofErr w:type="spellStart"/>
            <w:r>
              <w:rPr>
                <w:sz w:val="28"/>
                <w:szCs w:val="28"/>
                <w:lang w:val="en-US"/>
              </w:rPr>
              <w:t>încărcare</w:t>
            </w:r>
            <w:proofErr w:type="spellEnd"/>
            <w:r>
              <w:rPr>
                <w:sz w:val="28"/>
                <w:szCs w:val="28"/>
                <w:lang w:val="en-US"/>
              </w:rPr>
              <w:t xml:space="preserve"> </w:t>
            </w:r>
            <w:proofErr w:type="gramStart"/>
            <w:r>
              <w:rPr>
                <w:sz w:val="28"/>
                <w:szCs w:val="28"/>
                <w:lang w:val="en-US"/>
              </w:rPr>
              <w:t>a</w:t>
            </w:r>
            <w:proofErr w:type="gramEnd"/>
            <w:r>
              <w:rPr>
                <w:sz w:val="28"/>
                <w:szCs w:val="28"/>
                <w:lang w:val="en-US"/>
              </w:rPr>
              <w:t xml:space="preserve"> </w:t>
            </w:r>
            <w:proofErr w:type="spellStart"/>
            <w:r>
              <w:rPr>
                <w:sz w:val="28"/>
                <w:szCs w:val="28"/>
                <w:lang w:val="en-US"/>
              </w:rPr>
              <w:t>automobilelor</w:t>
            </w:r>
            <w:proofErr w:type="spellEnd"/>
            <w:r>
              <w:rPr>
                <w:sz w:val="28"/>
                <w:szCs w:val="28"/>
                <w:lang w:val="en-US"/>
              </w:rPr>
              <w:t xml:space="preserve"> </w:t>
            </w:r>
            <w:proofErr w:type="spellStart"/>
            <w:r>
              <w:rPr>
                <w:sz w:val="28"/>
                <w:szCs w:val="28"/>
                <w:lang w:val="en-US"/>
              </w:rPr>
              <w:t>electrice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mărime</w:t>
            </w:r>
            <w:proofErr w:type="spellEnd"/>
            <w:r>
              <w:rPr>
                <w:sz w:val="28"/>
                <w:szCs w:val="28"/>
                <w:lang w:val="en-US"/>
              </w:rPr>
              <w:t xml:space="preserve"> de 5000 lei /</w:t>
            </w:r>
            <w:proofErr w:type="spellStart"/>
            <w:r>
              <w:rPr>
                <w:sz w:val="28"/>
                <w:szCs w:val="28"/>
                <w:lang w:val="en-US"/>
              </w:rPr>
              <w:t>coloana</w:t>
            </w:r>
            <w:proofErr w:type="spellEnd"/>
            <w:r>
              <w:rPr>
                <w:sz w:val="28"/>
                <w:szCs w:val="28"/>
                <w:lang w:val="en-US"/>
              </w:rPr>
              <w:t xml:space="preserve"> de </w:t>
            </w:r>
            <w:proofErr w:type="spellStart"/>
            <w:r>
              <w:rPr>
                <w:sz w:val="28"/>
                <w:szCs w:val="28"/>
                <w:lang w:val="en-US"/>
              </w:rPr>
              <w:t>distribuție</w:t>
            </w:r>
            <w:proofErr w:type="spellEnd"/>
            <w:r>
              <w:rPr>
                <w:sz w:val="28"/>
                <w:szCs w:val="28"/>
                <w:lang w:val="en-US"/>
              </w:rPr>
              <w:t>.</w:t>
            </w:r>
          </w:p>
          <w:p w:rsidR="004138D8" w:rsidRDefault="004138D8">
            <w:pPr>
              <w:pStyle w:val="a5"/>
              <w:shd w:val="clear" w:color="auto" w:fill="FFFFFF"/>
              <w:tabs>
                <w:tab w:val="left" w:pos="0"/>
                <w:tab w:val="left" w:pos="215"/>
              </w:tabs>
              <w:spacing w:before="280" w:after="280"/>
              <w:rPr>
                <w:lang w:val="en-US"/>
              </w:rPr>
            </w:pPr>
            <w:r>
              <w:rPr>
                <w:b/>
                <w:sz w:val="28"/>
                <w:szCs w:val="28"/>
                <w:lang w:val="ro-RO"/>
              </w:rPr>
              <w:t xml:space="preserve">Argumentare: </w:t>
            </w:r>
            <w:proofErr w:type="spellStart"/>
            <w:r>
              <w:rPr>
                <w:sz w:val="28"/>
                <w:szCs w:val="28"/>
                <w:lang w:val="en-US"/>
              </w:rPr>
              <w:t>Demersul</w:t>
            </w:r>
            <w:proofErr w:type="spellEnd"/>
            <w:r>
              <w:rPr>
                <w:sz w:val="28"/>
                <w:szCs w:val="28"/>
                <w:lang w:val="en-US"/>
              </w:rPr>
              <w:t xml:space="preserve"> S.R.L. nr. 130 EV-PC din</w:t>
            </w:r>
            <w:r>
              <w:rPr>
                <w:lang w:val="en-US"/>
              </w:rPr>
              <w:t xml:space="preserve"> 03.12.2020</w:t>
            </w:r>
          </w:p>
        </w:tc>
        <w:tc>
          <w:tcPr>
            <w:tcW w:w="3119" w:type="dxa"/>
            <w:tcBorders>
              <w:top w:val="single" w:sz="4" w:space="0" w:color="000000"/>
              <w:left w:val="single" w:sz="4" w:space="0" w:color="000000"/>
              <w:bottom w:val="single" w:sz="4" w:space="0" w:color="000000"/>
              <w:right w:val="single" w:sz="4" w:space="0" w:color="000000"/>
            </w:tcBorders>
          </w:tcPr>
          <w:p w:rsidR="004138D8" w:rsidRPr="00CE7CF7" w:rsidRDefault="004138D8" w:rsidP="005C4B44">
            <w:pPr>
              <w:pStyle w:val="normal"/>
              <w:spacing w:line="240" w:lineRule="auto"/>
              <w:rPr>
                <w:rFonts w:ascii="Times New Roman" w:hAnsi="Times New Roman" w:cs="Times New Roman"/>
                <w:sz w:val="28"/>
                <w:szCs w:val="28"/>
                <w:u w:val="single"/>
                <w:lang w:val="en-US"/>
              </w:rPr>
            </w:pPr>
            <w:r w:rsidRPr="00CE7CF7">
              <w:rPr>
                <w:rFonts w:ascii="Times New Roman" w:hAnsi="Times New Roman" w:cs="Times New Roman"/>
                <w:sz w:val="28"/>
                <w:szCs w:val="28"/>
                <w:u w:val="single"/>
                <w:lang w:val="en-US"/>
              </w:rPr>
              <w:t xml:space="preserve">Se </w:t>
            </w:r>
            <w:proofErr w:type="spellStart"/>
            <w:r w:rsidRPr="00CE7CF7">
              <w:rPr>
                <w:rFonts w:ascii="Times New Roman" w:hAnsi="Times New Roman" w:cs="Times New Roman"/>
                <w:sz w:val="28"/>
                <w:szCs w:val="28"/>
                <w:u w:val="single"/>
                <w:lang w:val="en-US"/>
              </w:rPr>
              <w:t>acceptă</w:t>
            </w:r>
            <w:proofErr w:type="spellEnd"/>
          </w:p>
          <w:p w:rsidR="004138D8" w:rsidRPr="00CE7CF7" w:rsidRDefault="004138D8" w:rsidP="005C4B44">
            <w:pPr>
              <w:pStyle w:val="normal"/>
              <w:spacing w:line="240" w:lineRule="auto"/>
              <w:rPr>
                <w:rFonts w:ascii="Times New Roman" w:hAnsi="Times New Roman" w:cs="Times New Roman"/>
                <w:sz w:val="28"/>
                <w:szCs w:val="28"/>
                <w:u w:val="single"/>
                <w:lang w:val="en-US"/>
              </w:rPr>
            </w:pPr>
            <w:r w:rsidRPr="00CE7CF7">
              <w:rPr>
                <w:rFonts w:ascii="Times New Roman" w:hAnsi="Times New Roman" w:cs="Times New Roman"/>
                <w:sz w:val="28"/>
                <w:szCs w:val="28"/>
                <w:u w:val="single"/>
                <w:lang w:val="en-US"/>
              </w:rPr>
              <w:t xml:space="preserve">Se </w:t>
            </w:r>
            <w:proofErr w:type="spellStart"/>
            <w:r w:rsidRPr="00CE7CF7">
              <w:rPr>
                <w:rFonts w:ascii="Times New Roman" w:hAnsi="Times New Roman" w:cs="Times New Roman"/>
                <w:sz w:val="28"/>
                <w:szCs w:val="28"/>
                <w:u w:val="single"/>
                <w:lang w:val="en-US"/>
              </w:rPr>
              <w:t>propune</w:t>
            </w:r>
            <w:proofErr w:type="spellEnd"/>
            <w:r w:rsidRPr="00CE7CF7">
              <w:rPr>
                <w:rFonts w:ascii="Times New Roman" w:hAnsi="Times New Roman" w:cs="Times New Roman"/>
                <w:sz w:val="28"/>
                <w:szCs w:val="28"/>
                <w:u w:val="single"/>
                <w:lang w:val="en-US"/>
              </w:rPr>
              <w:t xml:space="preserve"> </w:t>
            </w:r>
            <w:proofErr w:type="spellStart"/>
            <w:r w:rsidRPr="00CE7CF7">
              <w:rPr>
                <w:rFonts w:ascii="Times New Roman" w:hAnsi="Times New Roman" w:cs="Times New Roman"/>
                <w:sz w:val="28"/>
                <w:szCs w:val="28"/>
                <w:u w:val="single"/>
                <w:lang w:val="en-US"/>
              </w:rPr>
              <w:t>cota</w:t>
            </w:r>
            <w:proofErr w:type="spellEnd"/>
            <w:r w:rsidRPr="00CE7CF7">
              <w:rPr>
                <w:rFonts w:ascii="Times New Roman" w:hAnsi="Times New Roman" w:cs="Times New Roman"/>
                <w:sz w:val="28"/>
                <w:szCs w:val="28"/>
                <w:u w:val="single"/>
                <w:lang w:val="en-US"/>
              </w:rPr>
              <w:t xml:space="preserve"> </w:t>
            </w:r>
            <w:proofErr w:type="spellStart"/>
            <w:r w:rsidRPr="00CE7CF7">
              <w:rPr>
                <w:rFonts w:ascii="Times New Roman" w:hAnsi="Times New Roman" w:cs="Times New Roman"/>
                <w:sz w:val="28"/>
                <w:szCs w:val="28"/>
                <w:u w:val="single"/>
                <w:lang w:val="en-US"/>
              </w:rPr>
              <w:t>taxei</w:t>
            </w:r>
            <w:proofErr w:type="spellEnd"/>
            <w:r w:rsidRPr="00CE7CF7">
              <w:rPr>
                <w:rFonts w:ascii="Times New Roman" w:hAnsi="Times New Roman" w:cs="Times New Roman"/>
                <w:sz w:val="28"/>
                <w:szCs w:val="28"/>
                <w:u w:val="single"/>
                <w:lang w:val="en-US"/>
              </w:rPr>
              <w:t xml:space="preserve"> </w:t>
            </w:r>
          </w:p>
          <w:p w:rsidR="004138D8" w:rsidRPr="00CE7CF7" w:rsidRDefault="004138D8" w:rsidP="005C4B44">
            <w:pPr>
              <w:rPr>
                <w:rFonts w:ascii="Times New Roman" w:hAnsi="Times New Roman"/>
                <w:sz w:val="28"/>
                <w:szCs w:val="28"/>
                <w:lang w:val="ro-RO"/>
              </w:rPr>
            </w:pPr>
            <w:r w:rsidRPr="00CE7CF7">
              <w:rPr>
                <w:rFonts w:ascii="Times New Roman" w:hAnsi="Times New Roman"/>
                <w:sz w:val="28"/>
                <w:szCs w:val="28"/>
                <w:lang w:val="ro-RO"/>
              </w:rPr>
              <w:t>„0”</w:t>
            </w:r>
          </w:p>
          <w:p w:rsidR="004138D8" w:rsidRDefault="004138D8" w:rsidP="005C4B44">
            <w:pPr>
              <w:pStyle w:val="a5"/>
              <w:shd w:val="clear" w:color="auto" w:fill="FFFFFF"/>
              <w:tabs>
                <w:tab w:val="left" w:pos="215"/>
              </w:tabs>
              <w:rPr>
                <w:sz w:val="28"/>
                <w:szCs w:val="28"/>
                <w:lang w:val="en-US"/>
              </w:rPr>
            </w:pP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14.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proofErr w:type="spellStart"/>
            <w:r>
              <w:rPr>
                <w:rFonts w:ascii="Times New Roman" w:hAnsi="Times New Roman"/>
                <w:sz w:val="28"/>
                <w:szCs w:val="28"/>
                <w:lang w:val="en-US"/>
              </w:rPr>
              <w:t>Asociația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Patronală</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Publicitate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Stradală</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dispozitivele publicitare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4"/>
                <w:szCs w:val="24"/>
                <w:lang w:val="ro-RO"/>
              </w:rPr>
            </w:pPr>
            <w:r>
              <w:rPr>
                <w:rFonts w:ascii="Times New Roman" w:hAnsi="Times New Roman"/>
                <w:sz w:val="28"/>
                <w:szCs w:val="28"/>
                <w:lang w:val="ro-RO"/>
              </w:rPr>
              <w:t>Pct. 9 la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ind w:left="73"/>
              <w:jc w:val="both"/>
              <w:rPr>
                <w:sz w:val="28"/>
                <w:szCs w:val="28"/>
                <w:lang w:val="ro-RO"/>
              </w:rPr>
            </w:pPr>
            <w:r>
              <w:rPr>
                <w:sz w:val="28"/>
                <w:szCs w:val="28"/>
                <w:lang w:val="ro-RO"/>
              </w:rPr>
              <w:t xml:space="preserve">1. </w:t>
            </w:r>
            <w:proofErr w:type="spellStart"/>
            <w:r>
              <w:rPr>
                <w:sz w:val="28"/>
                <w:szCs w:val="28"/>
                <w:lang w:val="ro-RO"/>
              </w:rPr>
              <w:t>Efесtuаrea</w:t>
            </w:r>
            <w:proofErr w:type="spellEnd"/>
            <w:r>
              <w:rPr>
                <w:sz w:val="28"/>
                <w:szCs w:val="28"/>
                <w:lang w:val="ro-RO"/>
              </w:rPr>
              <w:t xml:space="preserve"> calculului impactului de </w:t>
            </w:r>
            <w:proofErr w:type="spellStart"/>
            <w:r>
              <w:rPr>
                <w:sz w:val="28"/>
                <w:szCs w:val="28"/>
                <w:lang w:val="ro-RO"/>
              </w:rPr>
              <w:t>геglеmеntare</w:t>
            </w:r>
            <w:proofErr w:type="spellEnd"/>
            <w:r>
              <w:rPr>
                <w:sz w:val="28"/>
                <w:szCs w:val="28"/>
                <w:lang w:val="ro-RO"/>
              </w:rPr>
              <w:t xml:space="preserve"> </w:t>
            </w:r>
            <w:proofErr w:type="spellStart"/>
            <w:r>
              <w:rPr>
                <w:sz w:val="28"/>
                <w:szCs w:val="28"/>
                <w:lang w:val="ro-RO"/>
              </w:rPr>
              <w:t>сerut</w:t>
            </w:r>
            <w:proofErr w:type="spellEnd"/>
            <w:r>
              <w:rPr>
                <w:sz w:val="28"/>
                <w:szCs w:val="28"/>
                <w:lang w:val="ro-RO"/>
              </w:rPr>
              <w:t xml:space="preserve"> de lege și revizuirea taxei </w:t>
            </w:r>
            <w:proofErr w:type="spellStart"/>
            <w:r>
              <w:rPr>
                <w:sz w:val="28"/>
                <w:szCs w:val="28"/>
                <w:lang w:val="ro-RO"/>
              </w:rPr>
              <w:t>репtru</w:t>
            </w:r>
            <w:proofErr w:type="spellEnd"/>
            <w:r>
              <w:rPr>
                <w:sz w:val="28"/>
                <w:szCs w:val="28"/>
                <w:lang w:val="ro-RO"/>
              </w:rPr>
              <w:t xml:space="preserve"> dispozitivele publicitare, în </w:t>
            </w:r>
            <w:proofErr w:type="spellStart"/>
            <w:r>
              <w:rPr>
                <w:sz w:val="28"/>
                <w:szCs w:val="28"/>
                <w:lang w:val="ro-RO"/>
              </w:rPr>
              <w:t>vеdеrеа</w:t>
            </w:r>
            <w:proofErr w:type="spellEnd"/>
            <w:r>
              <w:rPr>
                <w:sz w:val="28"/>
                <w:szCs w:val="28"/>
                <w:lang w:val="ro-RO"/>
              </w:rPr>
              <w:t xml:space="preserve"> </w:t>
            </w:r>
            <w:proofErr w:type="spellStart"/>
            <w:r>
              <w:rPr>
                <w:sz w:val="28"/>
                <w:szCs w:val="28"/>
                <w:lang w:val="ro-RO"/>
              </w:rPr>
              <w:t>miсșоrării</w:t>
            </w:r>
            <w:proofErr w:type="spellEnd"/>
            <w:r>
              <w:rPr>
                <w:sz w:val="28"/>
                <w:szCs w:val="28"/>
                <w:lang w:val="ro-RO"/>
              </w:rPr>
              <w:t xml:space="preserve"> acesteia.</w:t>
            </w:r>
          </w:p>
          <w:p w:rsidR="004138D8" w:rsidRDefault="004138D8">
            <w:pPr>
              <w:pStyle w:val="a5"/>
              <w:shd w:val="clear" w:color="auto" w:fill="FFFFFF"/>
              <w:ind w:left="73"/>
              <w:jc w:val="both"/>
            </w:pPr>
            <w:r>
              <w:rPr>
                <w:sz w:val="28"/>
                <w:szCs w:val="28"/>
                <w:lang w:val="ro-RO"/>
              </w:rPr>
              <w:t xml:space="preserve">2. </w:t>
            </w:r>
            <w:proofErr w:type="spellStart"/>
            <w:r>
              <w:rPr>
                <w:sz w:val="28"/>
                <w:szCs w:val="28"/>
                <w:lang w:val="ro-RO"/>
              </w:rPr>
              <w:t>Intrоduсеrеа</w:t>
            </w:r>
            <w:proofErr w:type="spellEnd"/>
            <w:r>
              <w:rPr>
                <w:sz w:val="28"/>
                <w:szCs w:val="28"/>
                <w:lang w:val="ro-RO"/>
              </w:rPr>
              <w:t xml:space="preserve"> </w:t>
            </w:r>
            <w:proofErr w:type="spellStart"/>
            <w:r>
              <w:rPr>
                <w:sz w:val="28"/>
                <w:szCs w:val="28"/>
                <w:lang w:val="ro-RO"/>
              </w:rPr>
              <w:t>sсutirii</w:t>
            </w:r>
            <w:proofErr w:type="spellEnd"/>
            <w:r>
              <w:rPr>
                <w:sz w:val="28"/>
                <w:szCs w:val="28"/>
                <w:lang w:val="ro-RO"/>
              </w:rPr>
              <w:t xml:space="preserve"> de </w:t>
            </w:r>
            <w:proofErr w:type="spellStart"/>
            <w:r>
              <w:rPr>
                <w:sz w:val="28"/>
                <w:szCs w:val="28"/>
                <w:lang w:val="ro-RO"/>
              </w:rPr>
              <w:t>tахe</w:t>
            </w:r>
            <w:proofErr w:type="spellEnd"/>
            <w:r>
              <w:rPr>
                <w:sz w:val="28"/>
                <w:szCs w:val="28"/>
                <w:lang w:val="ro-RO"/>
              </w:rPr>
              <w:t xml:space="preserve"> </w:t>
            </w:r>
            <w:proofErr w:type="spellStart"/>
            <w:r>
              <w:rPr>
                <w:sz w:val="28"/>
                <w:szCs w:val="28"/>
                <w:lang w:val="ro-RO"/>
              </w:rPr>
              <w:t>рentru</w:t>
            </w:r>
            <w:proofErr w:type="spellEnd"/>
            <w:r>
              <w:rPr>
                <w:sz w:val="28"/>
                <w:szCs w:val="28"/>
                <w:lang w:val="ro-RO"/>
              </w:rPr>
              <w:t xml:space="preserve"> dispozitivele </w:t>
            </w:r>
            <w:proofErr w:type="spellStart"/>
            <w:r>
              <w:rPr>
                <w:sz w:val="28"/>
                <w:szCs w:val="28"/>
                <w:lang w:val="ro-RO"/>
              </w:rPr>
              <w:t>рubliсitаrе</w:t>
            </w:r>
            <w:proofErr w:type="spellEnd"/>
            <w:r>
              <w:rPr>
                <w:sz w:val="28"/>
                <w:szCs w:val="28"/>
                <w:lang w:val="ro-RO"/>
              </w:rPr>
              <w:t xml:space="preserve"> </w:t>
            </w:r>
            <w:proofErr w:type="spellStart"/>
            <w:r>
              <w:rPr>
                <w:sz w:val="28"/>
                <w:szCs w:val="28"/>
                <w:lang w:val="ro-RO"/>
              </w:rPr>
              <w:t>рentru</w:t>
            </w:r>
            <w:proofErr w:type="spellEnd"/>
            <w:r>
              <w:rPr>
                <w:sz w:val="28"/>
                <w:szCs w:val="28"/>
                <w:lang w:val="ro-RO"/>
              </w:rPr>
              <w:t xml:space="preserve"> agenții </w:t>
            </w:r>
            <w:proofErr w:type="spellStart"/>
            <w:r>
              <w:rPr>
                <w:sz w:val="28"/>
                <w:szCs w:val="28"/>
                <w:lang w:val="ro-RO"/>
              </w:rPr>
              <w:t>саrе</w:t>
            </w:r>
            <w:proofErr w:type="spellEnd"/>
            <w:r>
              <w:rPr>
                <w:sz w:val="28"/>
                <w:szCs w:val="28"/>
                <w:lang w:val="ro-RO"/>
              </w:rPr>
              <w:t xml:space="preserve"> </w:t>
            </w:r>
            <w:proofErr w:type="spellStart"/>
            <w:r>
              <w:rPr>
                <w:sz w:val="28"/>
                <w:szCs w:val="28"/>
                <w:lang w:val="ro-RO"/>
              </w:rPr>
              <w:t>рlаsează</w:t>
            </w:r>
            <w:proofErr w:type="spellEnd"/>
            <w:r>
              <w:rPr>
                <w:sz w:val="28"/>
                <w:szCs w:val="28"/>
                <w:lang w:val="ro-RO"/>
              </w:rPr>
              <w:t xml:space="preserve"> publicitate socială </w:t>
            </w:r>
            <w:proofErr w:type="spellStart"/>
            <w:r>
              <w:rPr>
                <w:sz w:val="28"/>
                <w:szCs w:val="28"/>
                <w:lang w:val="ro-RO"/>
              </w:rPr>
              <w:t>ргivind</w:t>
            </w:r>
            <w:proofErr w:type="spellEnd"/>
            <w:r>
              <w:rPr>
                <w:sz w:val="28"/>
                <w:szCs w:val="28"/>
                <w:lang w:val="ro-RO"/>
              </w:rPr>
              <w:t xml:space="preserve"> </w:t>
            </w:r>
            <w:proofErr w:type="spellStart"/>
            <w:r>
              <w:rPr>
                <w:sz w:val="28"/>
                <w:szCs w:val="28"/>
                <w:lang w:val="ro-RO"/>
              </w:rPr>
              <w:t>соmbаtеrеа</w:t>
            </w:r>
            <w:proofErr w:type="spellEnd"/>
            <w:r>
              <w:rPr>
                <w:sz w:val="28"/>
                <w:szCs w:val="28"/>
                <w:lang w:val="ro-RO"/>
              </w:rPr>
              <w:t xml:space="preserve"> COVID-19, un stimulent fiscal adițional </w:t>
            </w:r>
            <w:proofErr w:type="spellStart"/>
            <w:r>
              <w:rPr>
                <w:sz w:val="28"/>
                <w:szCs w:val="28"/>
                <w:lang w:val="ro-RO"/>
              </w:rPr>
              <w:t>рeпtru</w:t>
            </w:r>
            <w:proofErr w:type="spellEnd"/>
            <w:r>
              <w:rPr>
                <w:sz w:val="28"/>
                <w:szCs w:val="28"/>
                <w:lang w:val="ro-RO"/>
              </w:rPr>
              <w:t xml:space="preserve"> </w:t>
            </w:r>
            <w:proofErr w:type="spellStart"/>
            <w:r>
              <w:rPr>
                <w:sz w:val="28"/>
                <w:szCs w:val="28"/>
                <w:lang w:val="ro-RO"/>
              </w:rPr>
              <w:t>susținеrеа</w:t>
            </w:r>
            <w:proofErr w:type="spellEnd"/>
            <w:r>
              <w:rPr>
                <w:sz w:val="28"/>
                <w:szCs w:val="28"/>
                <w:lang w:val="ro-RO"/>
              </w:rPr>
              <w:t xml:space="preserve"> </w:t>
            </w:r>
            <w:proofErr w:type="spellStart"/>
            <w:r>
              <w:rPr>
                <w:sz w:val="28"/>
                <w:szCs w:val="28"/>
                <w:lang w:val="ro-RO"/>
              </w:rPr>
              <w:t>сamраniilоr</w:t>
            </w:r>
            <w:proofErr w:type="spellEnd"/>
            <w:r>
              <w:rPr>
                <w:sz w:val="28"/>
                <w:szCs w:val="28"/>
                <w:lang w:val="ro-RO"/>
              </w:rPr>
              <w:t xml:space="preserve"> de </w:t>
            </w:r>
            <w:proofErr w:type="spellStart"/>
            <w:r>
              <w:rPr>
                <w:sz w:val="28"/>
                <w:szCs w:val="28"/>
                <w:lang w:val="ro-RO"/>
              </w:rPr>
              <w:t>infоrmаrе</w:t>
            </w:r>
            <w:proofErr w:type="spellEnd"/>
            <w:r>
              <w:rPr>
                <w:sz w:val="28"/>
                <w:szCs w:val="28"/>
                <w:lang w:val="ro-RO"/>
              </w:rPr>
              <w:t xml:space="preserve"> а populației.</w:t>
            </w:r>
          </w:p>
          <w:p w:rsidR="004138D8" w:rsidRDefault="004138D8">
            <w:pPr>
              <w:pStyle w:val="a5"/>
              <w:shd w:val="clear" w:color="auto" w:fill="FFFFFF"/>
              <w:spacing w:before="280" w:after="280"/>
              <w:ind w:left="73"/>
              <w:jc w:val="both"/>
              <w:rPr>
                <w:lang w:val="ro-RO"/>
              </w:rPr>
            </w:pPr>
            <w:r>
              <w:rPr>
                <w:b/>
                <w:sz w:val="28"/>
                <w:szCs w:val="28"/>
                <w:lang w:val="ro-RO"/>
              </w:rPr>
              <w:t xml:space="preserve">Argumentare: </w:t>
            </w:r>
            <w:proofErr w:type="spellStart"/>
            <w:r>
              <w:rPr>
                <w:sz w:val="28"/>
                <w:szCs w:val="28"/>
                <w:lang w:val="en-US"/>
              </w:rPr>
              <w:t>Demersul</w:t>
            </w:r>
            <w:proofErr w:type="spellEnd"/>
            <w:r>
              <w:rPr>
                <w:sz w:val="28"/>
                <w:szCs w:val="28"/>
                <w:lang w:val="en-US"/>
              </w:rPr>
              <w:t xml:space="preserve"> </w:t>
            </w:r>
            <w:proofErr w:type="spellStart"/>
            <w:r>
              <w:rPr>
                <w:sz w:val="28"/>
                <w:szCs w:val="28"/>
                <w:lang w:val="en-US"/>
              </w:rPr>
              <w:t>Asociației</w:t>
            </w:r>
            <w:proofErr w:type="spellEnd"/>
            <w:r>
              <w:rPr>
                <w:sz w:val="28"/>
                <w:szCs w:val="28"/>
                <w:lang w:val="en-US"/>
              </w:rPr>
              <w:t xml:space="preserve"> din</w:t>
            </w:r>
            <w:r>
              <w:rPr>
                <w:lang w:val="en-US"/>
              </w:rPr>
              <w:t xml:space="preserve"> 10.12.2020</w:t>
            </w:r>
          </w:p>
        </w:tc>
        <w:tc>
          <w:tcPr>
            <w:tcW w:w="3119" w:type="dxa"/>
            <w:tcBorders>
              <w:top w:val="single" w:sz="4" w:space="0" w:color="000000"/>
              <w:left w:val="single" w:sz="4" w:space="0" w:color="000000"/>
              <w:bottom w:val="single" w:sz="4" w:space="0" w:color="000000"/>
              <w:right w:val="single" w:sz="4" w:space="0" w:color="000000"/>
            </w:tcBorders>
          </w:tcPr>
          <w:p w:rsidR="004138D8" w:rsidRPr="002D4333" w:rsidRDefault="004138D8" w:rsidP="005C4B44">
            <w:pPr>
              <w:pStyle w:val="a5"/>
              <w:shd w:val="clear" w:color="auto" w:fill="FFFFFF"/>
              <w:ind w:left="73"/>
              <w:jc w:val="both"/>
              <w:rPr>
                <w:sz w:val="28"/>
                <w:szCs w:val="28"/>
                <w:u w:val="single"/>
                <w:lang w:val="ro-RO"/>
              </w:rPr>
            </w:pPr>
            <w:r w:rsidRPr="002D4333">
              <w:rPr>
                <w:sz w:val="28"/>
                <w:szCs w:val="28"/>
                <w:u w:val="single"/>
                <w:lang w:val="ro-RO"/>
              </w:rPr>
              <w:t>Se acceptă</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15.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r>
              <w:rPr>
                <w:rFonts w:ascii="Times New Roman" w:hAnsi="Times New Roman"/>
                <w:sz w:val="28"/>
                <w:szCs w:val="28"/>
                <w:lang w:val="en-US"/>
              </w:rPr>
              <w:t xml:space="preserve">Anastasia </w:t>
            </w:r>
            <w:proofErr w:type="spellStart"/>
            <w:r>
              <w:rPr>
                <w:rFonts w:ascii="Times New Roman" w:hAnsi="Times New Roman"/>
                <w:sz w:val="28"/>
                <w:szCs w:val="28"/>
                <w:lang w:val="en-US"/>
              </w:rPr>
              <w:t>Kalionova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salubrizare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rPr>
                <w:rFonts w:ascii="Times New Roman" w:hAnsi="Times New Roman"/>
                <w:sz w:val="28"/>
                <w:szCs w:val="28"/>
                <w:lang w:val="ro-RO"/>
              </w:rPr>
            </w:pP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ind w:left="73" w:firstLine="215"/>
              <w:jc w:val="both"/>
              <w:rPr>
                <w:sz w:val="28"/>
                <w:szCs w:val="28"/>
              </w:rPr>
            </w:pPr>
            <w:r>
              <w:rPr>
                <w:color w:val="000000"/>
                <w:sz w:val="28"/>
                <w:szCs w:val="28"/>
              </w:rPr>
              <w:t xml:space="preserve">Господин </w:t>
            </w:r>
            <w:proofErr w:type="spellStart"/>
            <w:r>
              <w:rPr>
                <w:color w:val="000000"/>
                <w:sz w:val="28"/>
                <w:szCs w:val="28"/>
              </w:rPr>
              <w:t>примар</w:t>
            </w:r>
            <w:proofErr w:type="spellEnd"/>
            <w:r>
              <w:rPr>
                <w:color w:val="000000"/>
                <w:sz w:val="28"/>
                <w:szCs w:val="28"/>
              </w:rPr>
              <w:t>. Вместо того</w:t>
            </w:r>
            <w:proofErr w:type="gramStart"/>
            <w:r>
              <w:rPr>
                <w:color w:val="000000"/>
                <w:sz w:val="28"/>
                <w:szCs w:val="28"/>
              </w:rPr>
              <w:t>,</w:t>
            </w:r>
            <w:proofErr w:type="gramEnd"/>
            <w:r>
              <w:rPr>
                <w:color w:val="000000"/>
                <w:sz w:val="28"/>
                <w:szCs w:val="28"/>
                <w:lang w:val="ro-RO"/>
              </w:rPr>
              <w:t xml:space="preserve"> </w:t>
            </w:r>
            <w:r>
              <w:rPr>
                <w:color w:val="000000"/>
                <w:sz w:val="28"/>
                <w:szCs w:val="28"/>
              </w:rPr>
              <w:t>чтобы распорядиться о компенсации за отопление, Вы намерены  ввести новый налог. Вероятно,</w:t>
            </w:r>
            <w:r>
              <w:rPr>
                <w:color w:val="000000"/>
                <w:sz w:val="28"/>
                <w:szCs w:val="28"/>
                <w:lang w:val="ro-RO"/>
              </w:rPr>
              <w:t xml:space="preserve"> </w:t>
            </w:r>
            <w:r>
              <w:rPr>
                <w:color w:val="000000"/>
                <w:sz w:val="28"/>
                <w:szCs w:val="28"/>
              </w:rPr>
              <w:t>вы не понимаете,</w:t>
            </w:r>
            <w:r>
              <w:rPr>
                <w:color w:val="000000"/>
                <w:sz w:val="28"/>
                <w:szCs w:val="28"/>
                <w:lang w:val="ro-RO"/>
              </w:rPr>
              <w:t xml:space="preserve"> </w:t>
            </w:r>
            <w:r>
              <w:rPr>
                <w:color w:val="000000"/>
                <w:sz w:val="28"/>
                <w:szCs w:val="28"/>
              </w:rPr>
              <w:t>что в условиях пандемии,</w:t>
            </w:r>
            <w:r>
              <w:rPr>
                <w:color w:val="000000"/>
                <w:sz w:val="28"/>
                <w:szCs w:val="28"/>
                <w:lang w:val="ro-RO"/>
              </w:rPr>
              <w:t xml:space="preserve"> </w:t>
            </w:r>
            <w:r>
              <w:rPr>
                <w:color w:val="000000"/>
                <w:sz w:val="28"/>
                <w:szCs w:val="28"/>
              </w:rPr>
              <w:t>кризиса,</w:t>
            </w:r>
            <w:r>
              <w:rPr>
                <w:color w:val="000000"/>
                <w:sz w:val="28"/>
                <w:szCs w:val="28"/>
                <w:lang w:val="ro-RO"/>
              </w:rPr>
              <w:t xml:space="preserve"> </w:t>
            </w:r>
            <w:r>
              <w:rPr>
                <w:color w:val="000000"/>
                <w:sz w:val="28"/>
                <w:szCs w:val="28"/>
              </w:rPr>
              <w:t>население неплатёжеспособно.</w:t>
            </w:r>
            <w:r>
              <w:rPr>
                <w:color w:val="000000"/>
                <w:sz w:val="28"/>
                <w:szCs w:val="28"/>
                <w:lang w:val="ro-RO"/>
              </w:rPr>
              <w:t xml:space="preserve"> </w:t>
            </w:r>
            <w:r>
              <w:rPr>
                <w:color w:val="000000"/>
                <w:sz w:val="28"/>
                <w:szCs w:val="28"/>
              </w:rPr>
              <w:t>Новый налог только ухудшит материальное положение малоимущих жителей Кишинёва.</w:t>
            </w:r>
            <w:r>
              <w:rPr>
                <w:color w:val="000000"/>
                <w:sz w:val="28"/>
                <w:szCs w:val="28"/>
                <w:lang w:val="ro-RO"/>
              </w:rPr>
              <w:t xml:space="preserve"> </w:t>
            </w:r>
            <w:r>
              <w:rPr>
                <w:color w:val="000000"/>
                <w:sz w:val="28"/>
                <w:szCs w:val="28"/>
              </w:rPr>
              <w:t>Люди и так платят большие суммы за коммунальные услуги.</w:t>
            </w:r>
            <w:r>
              <w:rPr>
                <w:color w:val="000000"/>
                <w:sz w:val="28"/>
                <w:szCs w:val="28"/>
                <w:lang w:val="ro-RO"/>
              </w:rPr>
              <w:t xml:space="preserve"> </w:t>
            </w:r>
            <w:r>
              <w:rPr>
                <w:color w:val="000000"/>
                <w:sz w:val="28"/>
                <w:szCs w:val="28"/>
              </w:rPr>
              <w:t>Вы обещали не вводить новых налогов.</w:t>
            </w:r>
            <w:r>
              <w:rPr>
                <w:color w:val="000000"/>
                <w:sz w:val="28"/>
                <w:szCs w:val="28"/>
                <w:lang w:val="ro-RO"/>
              </w:rPr>
              <w:t xml:space="preserve"> </w:t>
            </w:r>
            <w:r>
              <w:rPr>
                <w:color w:val="000000"/>
                <w:sz w:val="28"/>
                <w:szCs w:val="28"/>
              </w:rPr>
              <w:t>Получается,</w:t>
            </w:r>
            <w:r>
              <w:rPr>
                <w:color w:val="000000"/>
                <w:sz w:val="28"/>
                <w:szCs w:val="28"/>
                <w:lang w:val="ro-RO"/>
              </w:rPr>
              <w:t xml:space="preserve"> </w:t>
            </w:r>
            <w:r>
              <w:rPr>
                <w:color w:val="000000"/>
                <w:sz w:val="28"/>
                <w:szCs w:val="28"/>
              </w:rPr>
              <w:t xml:space="preserve">что Вы </w:t>
            </w:r>
            <w:r>
              <w:rPr>
                <w:color w:val="000000"/>
                <w:sz w:val="28"/>
                <w:szCs w:val="28"/>
              </w:rPr>
              <w:lastRenderedPageBreak/>
              <w:t>обманули своих избирателей? Я не уверена,</w:t>
            </w:r>
            <w:r>
              <w:rPr>
                <w:color w:val="000000"/>
                <w:sz w:val="28"/>
                <w:szCs w:val="28"/>
                <w:lang w:val="ro-RO"/>
              </w:rPr>
              <w:t xml:space="preserve"> </w:t>
            </w:r>
            <w:r>
              <w:rPr>
                <w:color w:val="000000"/>
                <w:sz w:val="28"/>
                <w:szCs w:val="28"/>
              </w:rPr>
              <w:t>что Вы выиграете на следующих выборах.</w:t>
            </w:r>
            <w:r>
              <w:rPr>
                <w:color w:val="000000"/>
                <w:sz w:val="28"/>
                <w:szCs w:val="28"/>
                <w:lang w:val="ro-RO"/>
              </w:rPr>
              <w:t xml:space="preserve"> </w:t>
            </w:r>
            <w:r>
              <w:rPr>
                <w:color w:val="000000"/>
                <w:sz w:val="28"/>
                <w:szCs w:val="28"/>
              </w:rPr>
              <w:t>Вы берете большие кредиты на ремонт парков и строительство фонтанов,</w:t>
            </w:r>
            <w:r>
              <w:rPr>
                <w:color w:val="000000"/>
                <w:sz w:val="28"/>
                <w:szCs w:val="28"/>
                <w:lang w:val="ro-RO"/>
              </w:rPr>
              <w:t xml:space="preserve"> </w:t>
            </w:r>
            <w:r>
              <w:rPr>
                <w:color w:val="000000"/>
                <w:sz w:val="28"/>
                <w:szCs w:val="28"/>
              </w:rPr>
              <w:t>а ремонт жилого фонда и дворов должны оплачивать граждане Кишинева? И почему жители Кишинёва</w:t>
            </w:r>
            <w:r>
              <w:rPr>
                <w:color w:val="000000"/>
                <w:sz w:val="28"/>
                <w:szCs w:val="28"/>
                <w:lang w:val="ro-RO"/>
              </w:rPr>
              <w:t xml:space="preserve"> </w:t>
            </w:r>
            <w:r>
              <w:rPr>
                <w:color w:val="000000"/>
                <w:sz w:val="28"/>
                <w:szCs w:val="28"/>
              </w:rPr>
              <w:t xml:space="preserve"> должны</w:t>
            </w:r>
            <w:r>
              <w:rPr>
                <w:color w:val="000000"/>
                <w:sz w:val="28"/>
                <w:szCs w:val="28"/>
              </w:rPr>
              <w:br/>
              <w:t>налогами возвращать кредиты,</w:t>
            </w:r>
            <w:r>
              <w:rPr>
                <w:color w:val="000000"/>
                <w:sz w:val="28"/>
                <w:szCs w:val="28"/>
                <w:lang w:val="ro-RO"/>
              </w:rPr>
              <w:t xml:space="preserve"> </w:t>
            </w:r>
            <w:r>
              <w:rPr>
                <w:color w:val="000000"/>
                <w:sz w:val="28"/>
                <w:szCs w:val="28"/>
              </w:rPr>
              <w:t>взятые Вами?</w:t>
            </w:r>
            <w:r>
              <w:rPr>
                <w:color w:val="000000"/>
                <w:sz w:val="28"/>
                <w:szCs w:val="28"/>
              </w:rPr>
              <w:br/>
              <w:t>Подумайте о последствиях введения этого налога,</w:t>
            </w:r>
            <w:r>
              <w:rPr>
                <w:color w:val="000000"/>
                <w:sz w:val="28"/>
                <w:szCs w:val="28"/>
                <w:lang w:val="ro-RO"/>
              </w:rPr>
              <w:t xml:space="preserve"> </w:t>
            </w:r>
            <w:r>
              <w:rPr>
                <w:color w:val="000000"/>
                <w:sz w:val="28"/>
                <w:szCs w:val="28"/>
              </w:rPr>
              <w:t>Вы потеряете доверие Ваших избирателей,</w:t>
            </w:r>
            <w:r>
              <w:rPr>
                <w:color w:val="000000"/>
                <w:sz w:val="28"/>
                <w:szCs w:val="28"/>
                <w:lang w:val="ro-RO"/>
              </w:rPr>
              <w:t xml:space="preserve"> </w:t>
            </w:r>
            <w:r>
              <w:rPr>
                <w:color w:val="000000"/>
                <w:sz w:val="28"/>
                <w:szCs w:val="28"/>
              </w:rPr>
              <w:t>которые из-за пандемии лишились доходов.</w:t>
            </w:r>
            <w:r>
              <w:rPr>
                <w:color w:val="000000"/>
                <w:sz w:val="28"/>
                <w:szCs w:val="28"/>
              </w:rPr>
              <w:br/>
              <w:t>Не надо вешать на население налогов</w:t>
            </w:r>
            <w:proofErr w:type="gramStart"/>
            <w:r>
              <w:rPr>
                <w:color w:val="000000"/>
                <w:sz w:val="28"/>
                <w:szCs w:val="28"/>
                <w:lang w:val="ro-RO"/>
              </w:rPr>
              <w:t>o</w:t>
            </w:r>
            <w:proofErr w:type="gramEnd"/>
            <w:r>
              <w:rPr>
                <w:color w:val="000000"/>
                <w:sz w:val="28"/>
                <w:szCs w:val="28"/>
              </w:rPr>
              <w:t>е бремя! Или вы готовы взять на себя ответственность за обнищание граждан?</w:t>
            </w:r>
          </w:p>
        </w:tc>
        <w:tc>
          <w:tcPr>
            <w:tcW w:w="3119" w:type="dxa"/>
            <w:tcBorders>
              <w:top w:val="single" w:sz="4" w:space="0" w:color="000000"/>
              <w:left w:val="single" w:sz="4" w:space="0" w:color="000000"/>
              <w:bottom w:val="single" w:sz="4" w:space="0" w:color="000000"/>
              <w:right w:val="single" w:sz="4" w:space="0" w:color="000000"/>
            </w:tcBorders>
          </w:tcPr>
          <w:p w:rsidR="004138D8" w:rsidRPr="002D4333" w:rsidRDefault="004138D8" w:rsidP="005C4B44">
            <w:pPr>
              <w:pStyle w:val="a5"/>
              <w:shd w:val="clear" w:color="auto" w:fill="FFFFFF"/>
              <w:ind w:left="73" w:firstLine="215"/>
              <w:jc w:val="both"/>
              <w:rPr>
                <w:color w:val="000000"/>
                <w:sz w:val="28"/>
                <w:szCs w:val="28"/>
                <w:u w:val="single"/>
                <w:lang w:val="ro-RO"/>
              </w:rPr>
            </w:pPr>
            <w:r w:rsidRPr="002D4333">
              <w:rPr>
                <w:color w:val="000000"/>
                <w:sz w:val="28"/>
                <w:szCs w:val="28"/>
                <w:u w:val="single"/>
                <w:lang w:val="ro-RO"/>
              </w:rPr>
              <w:lastRenderedPageBreak/>
              <w:t>Nu se acceptă</w:t>
            </w:r>
          </w:p>
        </w:tc>
      </w:tr>
      <w:tr w:rsidR="004138D8" w:rsidTr="004138D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lastRenderedPageBreak/>
              <w:t>16.</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hd w:val="clear" w:color="auto" w:fill="FFFFFF"/>
              <w:spacing w:after="0" w:line="240" w:lineRule="auto"/>
              <w:rPr>
                <w:rFonts w:ascii="Times New Roman" w:hAnsi="Times New Roman"/>
                <w:sz w:val="28"/>
                <w:szCs w:val="28"/>
                <w:lang w:val="en-US"/>
              </w:rPr>
            </w:pPr>
            <w:r>
              <w:rPr>
                <w:rFonts w:ascii="Times New Roman" w:hAnsi="Times New Roman"/>
                <w:sz w:val="28"/>
                <w:szCs w:val="28"/>
                <w:lang w:val="en-US"/>
              </w:rPr>
              <w:t xml:space="preserve">Victor </w:t>
            </w:r>
            <w:proofErr w:type="spellStart"/>
            <w:r>
              <w:rPr>
                <w:rFonts w:ascii="Times New Roman" w:hAnsi="Times New Roman"/>
                <w:sz w:val="28"/>
                <w:szCs w:val="28"/>
                <w:lang w:val="en-US"/>
              </w:rPr>
              <w:t>Durleșteanu</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center"/>
              <w:rPr>
                <w:rFonts w:ascii="Times New Roman" w:hAnsi="Times New Roman"/>
                <w:sz w:val="28"/>
                <w:szCs w:val="28"/>
                <w:lang w:val="ro-RO"/>
              </w:rPr>
            </w:pPr>
            <w:r>
              <w:rPr>
                <w:rFonts w:ascii="Times New Roman" w:hAnsi="Times New Roman"/>
                <w:sz w:val="28"/>
                <w:szCs w:val="28"/>
                <w:lang w:val="ro-RO"/>
              </w:rPr>
              <w:t>Taxa pentru amenajarea teritoriului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spacing w:after="0" w:line="240" w:lineRule="auto"/>
              <w:jc w:val="both"/>
            </w:pPr>
            <w:r>
              <w:rPr>
                <w:rFonts w:ascii="Times New Roman" w:hAnsi="Times New Roman"/>
                <w:sz w:val="28"/>
                <w:szCs w:val="28"/>
                <w:lang w:val="ro-RO"/>
              </w:rPr>
              <w:t>Pct. 1 la anexa nr. 1</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4138D8" w:rsidRDefault="004138D8">
            <w:pPr>
              <w:pStyle w:val="a5"/>
              <w:shd w:val="clear" w:color="auto" w:fill="FFFFFF"/>
              <w:spacing w:before="280" w:after="280"/>
              <w:ind w:left="73" w:firstLine="287"/>
            </w:pPr>
            <w:r>
              <w:rPr>
                <w:sz w:val="28"/>
                <w:szCs w:val="28"/>
                <w:lang w:val="ro-RO"/>
              </w:rPr>
              <w:t>1. Stabilirea cotei taxei în mărime de 140,0 lei anual pentru fiecare salariat.</w:t>
            </w:r>
          </w:p>
        </w:tc>
        <w:tc>
          <w:tcPr>
            <w:tcW w:w="3119" w:type="dxa"/>
            <w:tcBorders>
              <w:top w:val="single" w:sz="4" w:space="0" w:color="000000"/>
              <w:left w:val="single" w:sz="4" w:space="0" w:color="000000"/>
              <w:bottom w:val="single" w:sz="4" w:space="0" w:color="000000"/>
              <w:right w:val="single" w:sz="4" w:space="0" w:color="000000"/>
            </w:tcBorders>
          </w:tcPr>
          <w:p w:rsidR="004138D8" w:rsidRPr="00AD2A20" w:rsidRDefault="004138D8" w:rsidP="005C4B44">
            <w:pPr>
              <w:pStyle w:val="a5"/>
              <w:shd w:val="clear" w:color="auto" w:fill="FFFFFF"/>
              <w:ind w:left="73" w:hanging="39"/>
              <w:jc w:val="both"/>
              <w:rPr>
                <w:sz w:val="28"/>
                <w:szCs w:val="28"/>
                <w:u w:val="single"/>
                <w:lang w:val="ro-RO"/>
              </w:rPr>
            </w:pPr>
            <w:r w:rsidRPr="00AD2A20">
              <w:rPr>
                <w:sz w:val="28"/>
                <w:szCs w:val="28"/>
                <w:u w:val="single"/>
                <w:lang w:val="ro-RO"/>
              </w:rPr>
              <w:t xml:space="preserve">Se acceptă </w:t>
            </w:r>
          </w:p>
          <w:p w:rsidR="004138D8" w:rsidRPr="002D4333" w:rsidRDefault="004138D8" w:rsidP="005C4B44">
            <w:pPr>
              <w:pStyle w:val="a5"/>
              <w:shd w:val="clear" w:color="auto" w:fill="FFFFFF"/>
              <w:ind w:left="73" w:hanging="39"/>
              <w:jc w:val="both"/>
              <w:rPr>
                <w:sz w:val="28"/>
                <w:szCs w:val="28"/>
                <w:u w:val="single"/>
                <w:lang w:val="ro-RO"/>
              </w:rPr>
            </w:pPr>
            <w:r w:rsidRPr="002D4333">
              <w:rPr>
                <w:sz w:val="28"/>
                <w:szCs w:val="28"/>
                <w:lang w:val="ro-RO"/>
              </w:rPr>
              <w:t>Se propune cota taxei în mărime de 160,0 lei</w:t>
            </w:r>
          </w:p>
        </w:tc>
      </w:tr>
    </w:tbl>
    <w:p w:rsidR="002B3BDE" w:rsidRDefault="002B3BDE">
      <w:pPr>
        <w:jc w:val="center"/>
        <w:rPr>
          <w:rFonts w:ascii="Times New Roman" w:hAnsi="Times New Roman"/>
          <w:sz w:val="28"/>
          <w:szCs w:val="28"/>
          <w:lang w:val="ro-RO"/>
        </w:rPr>
      </w:pPr>
    </w:p>
    <w:p w:rsidR="002B3BDE" w:rsidRDefault="002B3BDE"/>
    <w:sectPr w:rsidR="002B3BDE" w:rsidSect="002B3BDE">
      <w:pgSz w:w="16838" w:h="11906" w:orient="landscape"/>
      <w:pgMar w:top="719" w:right="1134" w:bottom="850" w:left="113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886"/>
    <w:multiLevelType w:val="multilevel"/>
    <w:tmpl w:val="67F6E0FA"/>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1324000A"/>
    <w:multiLevelType w:val="multilevel"/>
    <w:tmpl w:val="5BD68C90"/>
    <w:lvl w:ilvl="0">
      <w:start w:val="1"/>
      <w:numFmt w:val="decimal"/>
      <w:lvlText w:val="%1."/>
      <w:lvlJc w:val="left"/>
      <w:pPr>
        <w:tabs>
          <w:tab w:val="num" w:pos="765"/>
        </w:tabs>
        <w:ind w:left="765" w:hanging="405"/>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1F03B3B"/>
    <w:multiLevelType w:val="multilevel"/>
    <w:tmpl w:val="19925C8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2620EFF"/>
    <w:multiLevelType w:val="multilevel"/>
    <w:tmpl w:val="FC5E373E"/>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410C3B0B"/>
    <w:multiLevelType w:val="multilevel"/>
    <w:tmpl w:val="9B047FBC"/>
    <w:lvl w:ilvl="0">
      <w:start w:val="1"/>
      <w:numFmt w:val="decimal"/>
      <w:lvlText w:val="%1."/>
      <w:lvlJc w:val="left"/>
      <w:pPr>
        <w:tabs>
          <w:tab w:val="num" w:pos="720"/>
        </w:tabs>
        <w:ind w:left="720" w:hanging="360"/>
      </w:pPr>
      <w:rPr>
        <w:rFonts w:cs="Times New Roman"/>
        <w:color w:val="454545"/>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E2E56DA"/>
    <w:multiLevelType w:val="multilevel"/>
    <w:tmpl w:val="46664DFA"/>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61385FFC"/>
    <w:multiLevelType w:val="multilevel"/>
    <w:tmpl w:val="FFC0FB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23967B2"/>
    <w:multiLevelType w:val="multilevel"/>
    <w:tmpl w:val="A6D0E4A8"/>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73136DFF"/>
    <w:multiLevelType w:val="multilevel"/>
    <w:tmpl w:val="249E3AA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64A3B82"/>
    <w:multiLevelType w:val="multilevel"/>
    <w:tmpl w:val="354E47F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2"/>
  </w:num>
  <w:num w:numId="5">
    <w:abstractNumId w:val="1"/>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3BDE"/>
    <w:rsid w:val="002B3BDE"/>
    <w:rsid w:val="002D3B03"/>
    <w:rsid w:val="004138D8"/>
    <w:rsid w:val="004F0E72"/>
    <w:rsid w:val="00543ECC"/>
    <w:rsid w:val="00587773"/>
    <w:rsid w:val="005C4B44"/>
    <w:rsid w:val="005D1145"/>
    <w:rsid w:val="00B84611"/>
    <w:rsid w:val="00C636A5"/>
    <w:rsid w:val="00CA5962"/>
    <w:rsid w:val="00F702FD"/>
    <w:rsid w:val="00F8082D"/>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18"/>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2B3BDE"/>
    <w:rPr>
      <w:rFonts w:cs="Times New Roman"/>
      <w:sz w:val="28"/>
    </w:rPr>
  </w:style>
  <w:style w:type="character" w:customStyle="1" w:styleId="ListLabel2">
    <w:name w:val="ListLabel 2"/>
    <w:qFormat/>
    <w:rsid w:val="002B3BDE"/>
    <w:rPr>
      <w:rFonts w:cs="Times New Roman"/>
    </w:rPr>
  </w:style>
  <w:style w:type="character" w:customStyle="1" w:styleId="ListLabel3">
    <w:name w:val="ListLabel 3"/>
    <w:qFormat/>
    <w:rsid w:val="002B3BDE"/>
    <w:rPr>
      <w:rFonts w:cs="Times New Roman"/>
    </w:rPr>
  </w:style>
  <w:style w:type="character" w:customStyle="1" w:styleId="ListLabel4">
    <w:name w:val="ListLabel 4"/>
    <w:qFormat/>
    <w:rsid w:val="002B3BDE"/>
    <w:rPr>
      <w:rFonts w:cs="Times New Roman"/>
    </w:rPr>
  </w:style>
  <w:style w:type="character" w:customStyle="1" w:styleId="ListLabel5">
    <w:name w:val="ListLabel 5"/>
    <w:qFormat/>
    <w:rsid w:val="002B3BDE"/>
    <w:rPr>
      <w:rFonts w:cs="Times New Roman"/>
    </w:rPr>
  </w:style>
  <w:style w:type="character" w:customStyle="1" w:styleId="ListLabel6">
    <w:name w:val="ListLabel 6"/>
    <w:qFormat/>
    <w:rsid w:val="002B3BDE"/>
    <w:rPr>
      <w:rFonts w:cs="Times New Roman"/>
    </w:rPr>
  </w:style>
  <w:style w:type="character" w:customStyle="1" w:styleId="ListLabel7">
    <w:name w:val="ListLabel 7"/>
    <w:qFormat/>
    <w:rsid w:val="002B3BDE"/>
    <w:rPr>
      <w:rFonts w:cs="Times New Roman"/>
    </w:rPr>
  </w:style>
  <w:style w:type="character" w:customStyle="1" w:styleId="ListLabel8">
    <w:name w:val="ListLabel 8"/>
    <w:qFormat/>
    <w:rsid w:val="002B3BDE"/>
    <w:rPr>
      <w:rFonts w:cs="Times New Roman"/>
    </w:rPr>
  </w:style>
  <w:style w:type="character" w:customStyle="1" w:styleId="ListLabel9">
    <w:name w:val="ListLabel 9"/>
    <w:qFormat/>
    <w:rsid w:val="002B3BDE"/>
    <w:rPr>
      <w:rFonts w:cs="Times New Roman"/>
    </w:rPr>
  </w:style>
  <w:style w:type="character" w:customStyle="1" w:styleId="ListLabel10">
    <w:name w:val="ListLabel 10"/>
    <w:qFormat/>
    <w:rsid w:val="002B3BDE"/>
    <w:rPr>
      <w:rFonts w:cs="Times New Roman"/>
      <w:color w:val="454545"/>
      <w:sz w:val="28"/>
    </w:rPr>
  </w:style>
  <w:style w:type="character" w:customStyle="1" w:styleId="ListLabel11">
    <w:name w:val="ListLabel 11"/>
    <w:qFormat/>
    <w:rsid w:val="002B3BDE"/>
    <w:rPr>
      <w:rFonts w:cs="Times New Roman"/>
    </w:rPr>
  </w:style>
  <w:style w:type="character" w:customStyle="1" w:styleId="ListLabel12">
    <w:name w:val="ListLabel 12"/>
    <w:qFormat/>
    <w:rsid w:val="002B3BDE"/>
    <w:rPr>
      <w:rFonts w:cs="Times New Roman"/>
    </w:rPr>
  </w:style>
  <w:style w:type="character" w:customStyle="1" w:styleId="ListLabel13">
    <w:name w:val="ListLabel 13"/>
    <w:qFormat/>
    <w:rsid w:val="002B3BDE"/>
    <w:rPr>
      <w:rFonts w:cs="Times New Roman"/>
    </w:rPr>
  </w:style>
  <w:style w:type="character" w:customStyle="1" w:styleId="ListLabel14">
    <w:name w:val="ListLabel 14"/>
    <w:qFormat/>
    <w:rsid w:val="002B3BDE"/>
    <w:rPr>
      <w:rFonts w:cs="Times New Roman"/>
    </w:rPr>
  </w:style>
  <w:style w:type="character" w:customStyle="1" w:styleId="ListLabel15">
    <w:name w:val="ListLabel 15"/>
    <w:qFormat/>
    <w:rsid w:val="002B3BDE"/>
    <w:rPr>
      <w:rFonts w:cs="Times New Roman"/>
    </w:rPr>
  </w:style>
  <w:style w:type="character" w:customStyle="1" w:styleId="ListLabel16">
    <w:name w:val="ListLabel 16"/>
    <w:qFormat/>
    <w:rsid w:val="002B3BDE"/>
    <w:rPr>
      <w:rFonts w:cs="Times New Roman"/>
    </w:rPr>
  </w:style>
  <w:style w:type="character" w:customStyle="1" w:styleId="ListLabel17">
    <w:name w:val="ListLabel 17"/>
    <w:qFormat/>
    <w:rsid w:val="002B3BDE"/>
    <w:rPr>
      <w:rFonts w:cs="Times New Roman"/>
    </w:rPr>
  </w:style>
  <w:style w:type="character" w:customStyle="1" w:styleId="ListLabel18">
    <w:name w:val="ListLabel 18"/>
    <w:qFormat/>
    <w:rsid w:val="002B3BDE"/>
    <w:rPr>
      <w:rFonts w:cs="Times New Roman"/>
    </w:rPr>
  </w:style>
  <w:style w:type="character" w:customStyle="1" w:styleId="ListLabel19">
    <w:name w:val="ListLabel 19"/>
    <w:qFormat/>
    <w:rsid w:val="002B3BDE"/>
    <w:rPr>
      <w:rFonts w:cs="Times New Roman"/>
      <w:sz w:val="28"/>
    </w:rPr>
  </w:style>
  <w:style w:type="character" w:customStyle="1" w:styleId="ListLabel20">
    <w:name w:val="ListLabel 20"/>
    <w:qFormat/>
    <w:rsid w:val="002B3BDE"/>
    <w:rPr>
      <w:rFonts w:cs="Times New Roman"/>
    </w:rPr>
  </w:style>
  <w:style w:type="character" w:customStyle="1" w:styleId="ListLabel21">
    <w:name w:val="ListLabel 21"/>
    <w:qFormat/>
    <w:rsid w:val="002B3BDE"/>
    <w:rPr>
      <w:rFonts w:cs="Times New Roman"/>
    </w:rPr>
  </w:style>
  <w:style w:type="character" w:customStyle="1" w:styleId="ListLabel22">
    <w:name w:val="ListLabel 22"/>
    <w:qFormat/>
    <w:rsid w:val="002B3BDE"/>
    <w:rPr>
      <w:rFonts w:cs="Times New Roman"/>
    </w:rPr>
  </w:style>
  <w:style w:type="character" w:customStyle="1" w:styleId="ListLabel23">
    <w:name w:val="ListLabel 23"/>
    <w:qFormat/>
    <w:rsid w:val="002B3BDE"/>
    <w:rPr>
      <w:rFonts w:cs="Times New Roman"/>
    </w:rPr>
  </w:style>
  <w:style w:type="character" w:customStyle="1" w:styleId="ListLabel24">
    <w:name w:val="ListLabel 24"/>
    <w:qFormat/>
    <w:rsid w:val="002B3BDE"/>
    <w:rPr>
      <w:rFonts w:cs="Times New Roman"/>
    </w:rPr>
  </w:style>
  <w:style w:type="character" w:customStyle="1" w:styleId="ListLabel25">
    <w:name w:val="ListLabel 25"/>
    <w:qFormat/>
    <w:rsid w:val="002B3BDE"/>
    <w:rPr>
      <w:rFonts w:cs="Times New Roman"/>
    </w:rPr>
  </w:style>
  <w:style w:type="character" w:customStyle="1" w:styleId="ListLabel26">
    <w:name w:val="ListLabel 26"/>
    <w:qFormat/>
    <w:rsid w:val="002B3BDE"/>
    <w:rPr>
      <w:rFonts w:cs="Times New Roman"/>
    </w:rPr>
  </w:style>
  <w:style w:type="character" w:customStyle="1" w:styleId="ListLabel27">
    <w:name w:val="ListLabel 27"/>
    <w:qFormat/>
    <w:rsid w:val="002B3BDE"/>
    <w:rPr>
      <w:rFonts w:cs="Times New Roman"/>
    </w:rPr>
  </w:style>
  <w:style w:type="character" w:customStyle="1" w:styleId="ListLabel28">
    <w:name w:val="ListLabel 28"/>
    <w:qFormat/>
    <w:rsid w:val="002B3BDE"/>
    <w:rPr>
      <w:rFonts w:cs="Times New Roman"/>
      <w:sz w:val="28"/>
    </w:rPr>
  </w:style>
  <w:style w:type="character" w:customStyle="1" w:styleId="ListLabel29">
    <w:name w:val="ListLabel 29"/>
    <w:qFormat/>
    <w:rsid w:val="002B3BDE"/>
    <w:rPr>
      <w:rFonts w:cs="Times New Roman"/>
    </w:rPr>
  </w:style>
  <w:style w:type="character" w:customStyle="1" w:styleId="ListLabel30">
    <w:name w:val="ListLabel 30"/>
    <w:qFormat/>
    <w:rsid w:val="002B3BDE"/>
    <w:rPr>
      <w:rFonts w:cs="Times New Roman"/>
    </w:rPr>
  </w:style>
  <w:style w:type="character" w:customStyle="1" w:styleId="ListLabel31">
    <w:name w:val="ListLabel 31"/>
    <w:qFormat/>
    <w:rsid w:val="002B3BDE"/>
    <w:rPr>
      <w:rFonts w:cs="Times New Roman"/>
    </w:rPr>
  </w:style>
  <w:style w:type="character" w:customStyle="1" w:styleId="ListLabel32">
    <w:name w:val="ListLabel 32"/>
    <w:qFormat/>
    <w:rsid w:val="002B3BDE"/>
    <w:rPr>
      <w:rFonts w:cs="Times New Roman"/>
    </w:rPr>
  </w:style>
  <w:style w:type="character" w:customStyle="1" w:styleId="ListLabel33">
    <w:name w:val="ListLabel 33"/>
    <w:qFormat/>
    <w:rsid w:val="002B3BDE"/>
    <w:rPr>
      <w:rFonts w:cs="Times New Roman"/>
    </w:rPr>
  </w:style>
  <w:style w:type="character" w:customStyle="1" w:styleId="ListLabel34">
    <w:name w:val="ListLabel 34"/>
    <w:qFormat/>
    <w:rsid w:val="002B3BDE"/>
    <w:rPr>
      <w:rFonts w:cs="Times New Roman"/>
    </w:rPr>
  </w:style>
  <w:style w:type="character" w:customStyle="1" w:styleId="ListLabel35">
    <w:name w:val="ListLabel 35"/>
    <w:qFormat/>
    <w:rsid w:val="002B3BDE"/>
    <w:rPr>
      <w:rFonts w:cs="Times New Roman"/>
    </w:rPr>
  </w:style>
  <w:style w:type="character" w:customStyle="1" w:styleId="ListLabel36">
    <w:name w:val="ListLabel 36"/>
    <w:qFormat/>
    <w:rsid w:val="002B3BDE"/>
    <w:rPr>
      <w:rFonts w:cs="Times New Roman"/>
    </w:rPr>
  </w:style>
  <w:style w:type="character" w:customStyle="1" w:styleId="ListLabel37">
    <w:name w:val="ListLabel 37"/>
    <w:qFormat/>
    <w:rsid w:val="002B3BDE"/>
    <w:rPr>
      <w:rFonts w:ascii="Times New Roman" w:hAnsi="Times New Roman" w:cs="Times New Roman"/>
      <w:sz w:val="28"/>
    </w:rPr>
  </w:style>
  <w:style w:type="character" w:customStyle="1" w:styleId="ListLabel38">
    <w:name w:val="ListLabel 38"/>
    <w:qFormat/>
    <w:rsid w:val="002B3BDE"/>
    <w:rPr>
      <w:rFonts w:cs="Times New Roman"/>
    </w:rPr>
  </w:style>
  <w:style w:type="character" w:customStyle="1" w:styleId="ListLabel39">
    <w:name w:val="ListLabel 39"/>
    <w:qFormat/>
    <w:rsid w:val="002B3BDE"/>
    <w:rPr>
      <w:rFonts w:cs="Times New Roman"/>
    </w:rPr>
  </w:style>
  <w:style w:type="character" w:customStyle="1" w:styleId="ListLabel40">
    <w:name w:val="ListLabel 40"/>
    <w:qFormat/>
    <w:rsid w:val="002B3BDE"/>
    <w:rPr>
      <w:rFonts w:cs="Times New Roman"/>
    </w:rPr>
  </w:style>
  <w:style w:type="character" w:customStyle="1" w:styleId="ListLabel41">
    <w:name w:val="ListLabel 41"/>
    <w:qFormat/>
    <w:rsid w:val="002B3BDE"/>
    <w:rPr>
      <w:rFonts w:cs="Times New Roman"/>
    </w:rPr>
  </w:style>
  <w:style w:type="character" w:customStyle="1" w:styleId="ListLabel42">
    <w:name w:val="ListLabel 42"/>
    <w:qFormat/>
    <w:rsid w:val="002B3BDE"/>
    <w:rPr>
      <w:rFonts w:cs="Times New Roman"/>
    </w:rPr>
  </w:style>
  <w:style w:type="character" w:customStyle="1" w:styleId="ListLabel43">
    <w:name w:val="ListLabel 43"/>
    <w:qFormat/>
    <w:rsid w:val="002B3BDE"/>
    <w:rPr>
      <w:rFonts w:cs="Times New Roman"/>
    </w:rPr>
  </w:style>
  <w:style w:type="character" w:customStyle="1" w:styleId="ListLabel44">
    <w:name w:val="ListLabel 44"/>
    <w:qFormat/>
    <w:rsid w:val="002B3BDE"/>
    <w:rPr>
      <w:rFonts w:cs="Times New Roman"/>
    </w:rPr>
  </w:style>
  <w:style w:type="character" w:customStyle="1" w:styleId="ListLabel45">
    <w:name w:val="ListLabel 45"/>
    <w:qFormat/>
    <w:rsid w:val="002B3BDE"/>
    <w:rPr>
      <w:rFonts w:cs="Times New Roman"/>
    </w:rPr>
  </w:style>
  <w:style w:type="character" w:customStyle="1" w:styleId="ListLabel46">
    <w:name w:val="ListLabel 46"/>
    <w:qFormat/>
    <w:rsid w:val="002B3BDE"/>
    <w:rPr>
      <w:rFonts w:ascii="Times New Roman" w:hAnsi="Times New Roman"/>
      <w:sz w:val="28"/>
      <w:u w:val="none"/>
    </w:rPr>
  </w:style>
  <w:style w:type="character" w:customStyle="1" w:styleId="ListLabel47">
    <w:name w:val="ListLabel 47"/>
    <w:qFormat/>
    <w:rsid w:val="002B3BDE"/>
    <w:rPr>
      <w:u w:val="none"/>
    </w:rPr>
  </w:style>
  <w:style w:type="character" w:customStyle="1" w:styleId="ListLabel48">
    <w:name w:val="ListLabel 48"/>
    <w:qFormat/>
    <w:rsid w:val="002B3BDE"/>
    <w:rPr>
      <w:u w:val="none"/>
    </w:rPr>
  </w:style>
  <w:style w:type="character" w:customStyle="1" w:styleId="ListLabel49">
    <w:name w:val="ListLabel 49"/>
    <w:qFormat/>
    <w:rsid w:val="002B3BDE"/>
    <w:rPr>
      <w:u w:val="none"/>
    </w:rPr>
  </w:style>
  <w:style w:type="character" w:customStyle="1" w:styleId="ListLabel50">
    <w:name w:val="ListLabel 50"/>
    <w:qFormat/>
    <w:rsid w:val="002B3BDE"/>
    <w:rPr>
      <w:u w:val="none"/>
    </w:rPr>
  </w:style>
  <w:style w:type="character" w:customStyle="1" w:styleId="ListLabel51">
    <w:name w:val="ListLabel 51"/>
    <w:qFormat/>
    <w:rsid w:val="002B3BDE"/>
    <w:rPr>
      <w:u w:val="none"/>
    </w:rPr>
  </w:style>
  <w:style w:type="character" w:customStyle="1" w:styleId="ListLabel52">
    <w:name w:val="ListLabel 52"/>
    <w:qFormat/>
    <w:rsid w:val="002B3BDE"/>
    <w:rPr>
      <w:u w:val="none"/>
    </w:rPr>
  </w:style>
  <w:style w:type="character" w:customStyle="1" w:styleId="ListLabel53">
    <w:name w:val="ListLabel 53"/>
    <w:qFormat/>
    <w:rsid w:val="002B3BDE"/>
    <w:rPr>
      <w:u w:val="none"/>
    </w:rPr>
  </w:style>
  <w:style w:type="character" w:customStyle="1" w:styleId="ListLabel54">
    <w:name w:val="ListLabel 54"/>
    <w:qFormat/>
    <w:rsid w:val="002B3BDE"/>
    <w:rPr>
      <w:u w:val="none"/>
    </w:rPr>
  </w:style>
  <w:style w:type="character" w:customStyle="1" w:styleId="ListLabel55">
    <w:name w:val="ListLabel 55"/>
    <w:qFormat/>
    <w:rsid w:val="002B3BDE"/>
    <w:rPr>
      <w:rFonts w:ascii="Times New Roman" w:hAnsi="Times New Roman"/>
      <w:sz w:val="28"/>
      <w:u w:val="none"/>
    </w:rPr>
  </w:style>
  <w:style w:type="character" w:customStyle="1" w:styleId="ListLabel56">
    <w:name w:val="ListLabel 56"/>
    <w:qFormat/>
    <w:rsid w:val="002B3BDE"/>
    <w:rPr>
      <w:u w:val="none"/>
    </w:rPr>
  </w:style>
  <w:style w:type="character" w:customStyle="1" w:styleId="ListLabel57">
    <w:name w:val="ListLabel 57"/>
    <w:qFormat/>
    <w:rsid w:val="002B3BDE"/>
    <w:rPr>
      <w:u w:val="none"/>
    </w:rPr>
  </w:style>
  <w:style w:type="character" w:customStyle="1" w:styleId="ListLabel58">
    <w:name w:val="ListLabel 58"/>
    <w:qFormat/>
    <w:rsid w:val="002B3BDE"/>
    <w:rPr>
      <w:u w:val="none"/>
    </w:rPr>
  </w:style>
  <w:style w:type="character" w:customStyle="1" w:styleId="ListLabel59">
    <w:name w:val="ListLabel 59"/>
    <w:qFormat/>
    <w:rsid w:val="002B3BDE"/>
    <w:rPr>
      <w:u w:val="none"/>
    </w:rPr>
  </w:style>
  <w:style w:type="character" w:customStyle="1" w:styleId="ListLabel60">
    <w:name w:val="ListLabel 60"/>
    <w:qFormat/>
    <w:rsid w:val="002B3BDE"/>
    <w:rPr>
      <w:u w:val="none"/>
    </w:rPr>
  </w:style>
  <w:style w:type="character" w:customStyle="1" w:styleId="ListLabel61">
    <w:name w:val="ListLabel 61"/>
    <w:qFormat/>
    <w:rsid w:val="002B3BDE"/>
    <w:rPr>
      <w:u w:val="none"/>
    </w:rPr>
  </w:style>
  <w:style w:type="character" w:customStyle="1" w:styleId="ListLabel62">
    <w:name w:val="ListLabel 62"/>
    <w:qFormat/>
    <w:rsid w:val="002B3BDE"/>
    <w:rPr>
      <w:u w:val="none"/>
    </w:rPr>
  </w:style>
  <w:style w:type="character" w:customStyle="1" w:styleId="ListLabel63">
    <w:name w:val="ListLabel 63"/>
    <w:qFormat/>
    <w:rsid w:val="002B3BDE"/>
    <w:rPr>
      <w:u w:val="none"/>
    </w:rPr>
  </w:style>
  <w:style w:type="character" w:customStyle="1" w:styleId="ListLabel64">
    <w:name w:val="ListLabel 64"/>
    <w:qFormat/>
    <w:rsid w:val="002B3BDE"/>
    <w:rPr>
      <w:rFonts w:ascii="Times New Roman" w:hAnsi="Times New Roman"/>
      <w:sz w:val="28"/>
      <w:u w:val="none"/>
    </w:rPr>
  </w:style>
  <w:style w:type="character" w:customStyle="1" w:styleId="ListLabel65">
    <w:name w:val="ListLabel 65"/>
    <w:qFormat/>
    <w:rsid w:val="002B3BDE"/>
    <w:rPr>
      <w:u w:val="none"/>
    </w:rPr>
  </w:style>
  <w:style w:type="character" w:customStyle="1" w:styleId="ListLabel66">
    <w:name w:val="ListLabel 66"/>
    <w:qFormat/>
    <w:rsid w:val="002B3BDE"/>
    <w:rPr>
      <w:u w:val="none"/>
    </w:rPr>
  </w:style>
  <w:style w:type="character" w:customStyle="1" w:styleId="ListLabel67">
    <w:name w:val="ListLabel 67"/>
    <w:qFormat/>
    <w:rsid w:val="002B3BDE"/>
    <w:rPr>
      <w:u w:val="none"/>
    </w:rPr>
  </w:style>
  <w:style w:type="character" w:customStyle="1" w:styleId="ListLabel68">
    <w:name w:val="ListLabel 68"/>
    <w:qFormat/>
    <w:rsid w:val="002B3BDE"/>
    <w:rPr>
      <w:u w:val="none"/>
    </w:rPr>
  </w:style>
  <w:style w:type="character" w:customStyle="1" w:styleId="ListLabel69">
    <w:name w:val="ListLabel 69"/>
    <w:qFormat/>
    <w:rsid w:val="002B3BDE"/>
    <w:rPr>
      <w:u w:val="none"/>
    </w:rPr>
  </w:style>
  <w:style w:type="character" w:customStyle="1" w:styleId="ListLabel70">
    <w:name w:val="ListLabel 70"/>
    <w:qFormat/>
    <w:rsid w:val="002B3BDE"/>
    <w:rPr>
      <w:u w:val="none"/>
    </w:rPr>
  </w:style>
  <w:style w:type="character" w:customStyle="1" w:styleId="ListLabel71">
    <w:name w:val="ListLabel 71"/>
    <w:qFormat/>
    <w:rsid w:val="002B3BDE"/>
    <w:rPr>
      <w:u w:val="none"/>
    </w:rPr>
  </w:style>
  <w:style w:type="character" w:customStyle="1" w:styleId="ListLabel72">
    <w:name w:val="ListLabel 72"/>
    <w:qFormat/>
    <w:rsid w:val="002B3BDE"/>
    <w:rPr>
      <w:u w:val="none"/>
    </w:rPr>
  </w:style>
  <w:style w:type="character" w:customStyle="1" w:styleId="ListLabel73">
    <w:name w:val="ListLabel 73"/>
    <w:qFormat/>
    <w:rsid w:val="002B3BDE"/>
    <w:rPr>
      <w:rFonts w:ascii="Times New Roman" w:hAnsi="Times New Roman"/>
      <w:sz w:val="28"/>
      <w:u w:val="none"/>
    </w:rPr>
  </w:style>
  <w:style w:type="character" w:customStyle="1" w:styleId="ListLabel74">
    <w:name w:val="ListLabel 74"/>
    <w:qFormat/>
    <w:rsid w:val="002B3BDE"/>
    <w:rPr>
      <w:u w:val="none"/>
    </w:rPr>
  </w:style>
  <w:style w:type="character" w:customStyle="1" w:styleId="ListLabel75">
    <w:name w:val="ListLabel 75"/>
    <w:qFormat/>
    <w:rsid w:val="002B3BDE"/>
    <w:rPr>
      <w:u w:val="none"/>
    </w:rPr>
  </w:style>
  <w:style w:type="character" w:customStyle="1" w:styleId="ListLabel76">
    <w:name w:val="ListLabel 76"/>
    <w:qFormat/>
    <w:rsid w:val="002B3BDE"/>
    <w:rPr>
      <w:u w:val="none"/>
    </w:rPr>
  </w:style>
  <w:style w:type="character" w:customStyle="1" w:styleId="ListLabel77">
    <w:name w:val="ListLabel 77"/>
    <w:qFormat/>
    <w:rsid w:val="002B3BDE"/>
    <w:rPr>
      <w:u w:val="none"/>
    </w:rPr>
  </w:style>
  <w:style w:type="character" w:customStyle="1" w:styleId="ListLabel78">
    <w:name w:val="ListLabel 78"/>
    <w:qFormat/>
    <w:rsid w:val="002B3BDE"/>
    <w:rPr>
      <w:u w:val="none"/>
    </w:rPr>
  </w:style>
  <w:style w:type="character" w:customStyle="1" w:styleId="ListLabel79">
    <w:name w:val="ListLabel 79"/>
    <w:qFormat/>
    <w:rsid w:val="002B3BDE"/>
    <w:rPr>
      <w:u w:val="none"/>
    </w:rPr>
  </w:style>
  <w:style w:type="character" w:customStyle="1" w:styleId="ListLabel80">
    <w:name w:val="ListLabel 80"/>
    <w:qFormat/>
    <w:rsid w:val="002B3BDE"/>
    <w:rPr>
      <w:u w:val="none"/>
    </w:rPr>
  </w:style>
  <w:style w:type="character" w:customStyle="1" w:styleId="ListLabel81">
    <w:name w:val="ListLabel 81"/>
    <w:qFormat/>
    <w:rsid w:val="002B3BDE"/>
    <w:rPr>
      <w:u w:val="none"/>
    </w:rPr>
  </w:style>
  <w:style w:type="paragraph" w:customStyle="1" w:styleId="Stiltitlu">
    <w:name w:val="Stil titlu"/>
    <w:basedOn w:val="a"/>
    <w:next w:val="a3"/>
    <w:qFormat/>
    <w:rsid w:val="002B3BDE"/>
    <w:pPr>
      <w:keepNext/>
      <w:spacing w:before="240" w:after="120"/>
    </w:pPr>
    <w:rPr>
      <w:rFonts w:ascii="Liberation Sans" w:eastAsia="DejaVu Sans" w:hAnsi="Liberation Sans" w:cs="FreeSans"/>
      <w:sz w:val="28"/>
      <w:szCs w:val="28"/>
    </w:rPr>
  </w:style>
  <w:style w:type="paragraph" w:styleId="a3">
    <w:name w:val="Body Text"/>
    <w:basedOn w:val="a"/>
    <w:rsid w:val="002B3BDE"/>
    <w:pPr>
      <w:spacing w:after="140"/>
    </w:pPr>
  </w:style>
  <w:style w:type="paragraph" w:styleId="a4">
    <w:name w:val="List"/>
    <w:basedOn w:val="a3"/>
    <w:rsid w:val="002B3BDE"/>
    <w:rPr>
      <w:rFonts w:cs="FreeSans"/>
    </w:rPr>
  </w:style>
  <w:style w:type="paragraph" w:customStyle="1" w:styleId="Caption">
    <w:name w:val="Caption"/>
    <w:basedOn w:val="a"/>
    <w:qFormat/>
    <w:rsid w:val="002B3BDE"/>
    <w:pPr>
      <w:suppressLineNumbers/>
      <w:spacing w:before="120" w:after="120"/>
    </w:pPr>
    <w:rPr>
      <w:rFonts w:cs="FreeSans"/>
      <w:i/>
      <w:iCs/>
      <w:sz w:val="24"/>
      <w:szCs w:val="24"/>
    </w:rPr>
  </w:style>
  <w:style w:type="paragraph" w:customStyle="1" w:styleId="Index">
    <w:name w:val="Index"/>
    <w:basedOn w:val="a"/>
    <w:qFormat/>
    <w:rsid w:val="00627818"/>
    <w:pPr>
      <w:suppressLineNumbers/>
      <w:spacing w:after="0" w:line="240" w:lineRule="auto"/>
    </w:pPr>
    <w:rPr>
      <w:rFonts w:ascii="Times New Roman" w:eastAsia="Times New Roman" w:hAnsi="Times New Roman" w:cs="FreeSans"/>
      <w:sz w:val="24"/>
      <w:szCs w:val="24"/>
      <w:lang w:eastAsia="ru-RU"/>
    </w:rPr>
  </w:style>
  <w:style w:type="paragraph" w:styleId="a5">
    <w:name w:val="Normal (Web)"/>
    <w:basedOn w:val="a"/>
    <w:uiPriority w:val="99"/>
    <w:qFormat/>
    <w:rsid w:val="00627818"/>
    <w:pPr>
      <w:spacing w:beforeAutospacing="1" w:afterAutospacing="1" w:line="240" w:lineRule="auto"/>
    </w:pPr>
    <w:rPr>
      <w:rFonts w:ascii="Times New Roman" w:hAnsi="Times New Roman"/>
      <w:sz w:val="24"/>
      <w:szCs w:val="24"/>
      <w:lang w:eastAsia="ru-RU"/>
    </w:rPr>
  </w:style>
  <w:style w:type="paragraph" w:customStyle="1" w:styleId="LO-normal">
    <w:name w:val="LO-normal"/>
    <w:qFormat/>
    <w:rsid w:val="00627818"/>
    <w:rPr>
      <w:rFonts w:ascii="Arial" w:eastAsia="Arial" w:hAnsi="Arial" w:cs="Arial"/>
      <w:lang w:eastAsia="ro-RO"/>
    </w:rPr>
  </w:style>
  <w:style w:type="paragraph" w:customStyle="1" w:styleId="normal">
    <w:name w:val="normal"/>
    <w:rsid w:val="004138D8"/>
    <w:pPr>
      <w:spacing w:line="276" w:lineRule="auto"/>
    </w:pPr>
    <w:rPr>
      <w:rFonts w:ascii="Arial" w:eastAsia="Arial" w:hAnsi="Arial" w:cs="Arial"/>
      <w:lang w:eastAsia="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21</Pages>
  <Words>3691</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mandreeva</dc:creator>
  <cp:keywords/>
  <dc:description/>
  <cp:lastModifiedBy>mandreeva</cp:lastModifiedBy>
  <cp:revision>5</cp:revision>
  <cp:lastPrinted>2020-12-28T13:18:00Z</cp:lastPrinted>
  <dcterms:created xsi:type="dcterms:W3CDTF">2020-12-22T13:32:00Z</dcterms:created>
  <dcterms:modified xsi:type="dcterms:W3CDTF">2020-12-28T13:20:00Z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