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58" w:rsidRPr="00B60F03" w:rsidRDefault="00942F58" w:rsidP="00942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0F03">
        <w:rPr>
          <w:rFonts w:ascii="Times New Roman" w:hAnsi="Times New Roman" w:cs="Times New Roman"/>
          <w:b/>
          <w:sz w:val="28"/>
          <w:szCs w:val="28"/>
        </w:rPr>
        <w:t>Ordinea de zi</w:t>
      </w:r>
    </w:p>
    <w:p w:rsidR="00942F58" w:rsidRPr="00B60F03" w:rsidRDefault="00942F58" w:rsidP="00942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03">
        <w:rPr>
          <w:rFonts w:ascii="Times New Roman" w:hAnsi="Times New Roman" w:cs="Times New Roman"/>
          <w:b/>
          <w:sz w:val="28"/>
          <w:szCs w:val="28"/>
        </w:rPr>
        <w:t xml:space="preserve"> înaintată spre examinare Comisi</w:t>
      </w:r>
      <w:r w:rsidR="005852F9">
        <w:rPr>
          <w:rFonts w:ascii="Times New Roman" w:hAnsi="Times New Roman" w:cs="Times New Roman"/>
          <w:b/>
          <w:sz w:val="28"/>
          <w:szCs w:val="28"/>
        </w:rPr>
        <w:t>ei</w:t>
      </w:r>
      <w:r w:rsidRPr="00B60F03">
        <w:rPr>
          <w:rFonts w:ascii="Times New Roman" w:hAnsi="Times New Roman" w:cs="Times New Roman"/>
          <w:b/>
          <w:sz w:val="28"/>
          <w:szCs w:val="28"/>
        </w:rPr>
        <w:t xml:space="preserve"> juridic</w:t>
      </w:r>
      <w:r w:rsidR="009E2B7E">
        <w:rPr>
          <w:rFonts w:ascii="Times New Roman" w:hAnsi="Times New Roman" w:cs="Times New Roman"/>
          <w:b/>
          <w:sz w:val="28"/>
          <w:szCs w:val="28"/>
        </w:rPr>
        <w:t>e</w:t>
      </w:r>
      <w:r w:rsidRPr="00B60F03">
        <w:rPr>
          <w:rFonts w:ascii="Times New Roman" w:hAnsi="Times New Roman" w:cs="Times New Roman"/>
          <w:b/>
          <w:sz w:val="28"/>
          <w:szCs w:val="28"/>
        </w:rPr>
        <w:t>, pentru ordinea publică și activitatea administrației publice locale</w:t>
      </w:r>
    </w:p>
    <w:p w:rsidR="00942F58" w:rsidRPr="00B60F03" w:rsidRDefault="00942F58" w:rsidP="00942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03">
        <w:rPr>
          <w:rFonts w:ascii="Times New Roman" w:hAnsi="Times New Roman" w:cs="Times New Roman"/>
          <w:b/>
          <w:sz w:val="28"/>
          <w:szCs w:val="28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</w:rPr>
        <w:t>12.04</w:t>
      </w:r>
      <w:r w:rsidRPr="00B60F03">
        <w:rPr>
          <w:rFonts w:ascii="Times New Roman" w:hAnsi="Times New Roman" w:cs="Times New Roman"/>
          <w:b/>
          <w:sz w:val="28"/>
          <w:szCs w:val="28"/>
        </w:rPr>
        <w:t>.2021</w:t>
      </w:r>
      <w:r w:rsidR="002B27A5">
        <w:rPr>
          <w:rFonts w:ascii="Times New Roman" w:hAnsi="Times New Roman" w:cs="Times New Roman"/>
          <w:b/>
          <w:sz w:val="28"/>
          <w:szCs w:val="28"/>
        </w:rPr>
        <w:t>, ora 1</w:t>
      </w:r>
      <w:r w:rsidR="00867475">
        <w:rPr>
          <w:rFonts w:ascii="Times New Roman" w:hAnsi="Times New Roman" w:cs="Times New Roman"/>
          <w:b/>
          <w:sz w:val="28"/>
          <w:szCs w:val="28"/>
        </w:rPr>
        <w:t>4</w:t>
      </w:r>
      <w:r w:rsidR="002B27A5">
        <w:rPr>
          <w:rFonts w:ascii="Times New Roman" w:hAnsi="Times New Roman" w:cs="Times New Roman"/>
          <w:b/>
          <w:sz w:val="28"/>
          <w:szCs w:val="28"/>
        </w:rPr>
        <w:t>.00</w:t>
      </w:r>
      <w:r w:rsidRPr="00B60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D69" w:rsidRPr="00313D69" w:rsidRDefault="00313D69" w:rsidP="00DA2695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3D69" w:rsidRPr="00DA2695" w:rsidRDefault="00313D69" w:rsidP="00DA2695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Cu privire la operarea de modificări la Regulamentul privind desfășurarea activității de comerț în municipiul Chișinău, aprobat prin decizia CMC nr. 17/5 din 01.10.2020.</w:t>
      </w:r>
    </w:p>
    <w:p w:rsidR="00313D69" w:rsidRDefault="00313D69" w:rsidP="00DA2695">
      <w:pPr>
        <w:pStyle w:val="Listparagraf"/>
        <w:tabs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b/>
          <w:sz w:val="28"/>
          <w:szCs w:val="28"/>
        </w:rPr>
        <w:t>RAPORTOR:</w:t>
      </w:r>
      <w:r w:rsidRPr="00DA2695">
        <w:rPr>
          <w:rFonts w:ascii="Times New Roman" w:hAnsi="Times New Roman" w:cs="Times New Roman"/>
          <w:sz w:val="28"/>
          <w:szCs w:val="28"/>
        </w:rPr>
        <w:t xml:space="preserve"> </w:t>
      </w:r>
      <w:r w:rsidR="0057534D">
        <w:rPr>
          <w:rFonts w:ascii="Times New Roman" w:hAnsi="Times New Roman" w:cs="Times New Roman"/>
          <w:sz w:val="28"/>
          <w:szCs w:val="28"/>
        </w:rPr>
        <w:t xml:space="preserve">Inga </w:t>
      </w:r>
      <w:proofErr w:type="spellStart"/>
      <w:r w:rsidR="0057534D">
        <w:rPr>
          <w:rFonts w:ascii="Times New Roman" w:hAnsi="Times New Roman" w:cs="Times New Roman"/>
          <w:sz w:val="28"/>
          <w:szCs w:val="28"/>
        </w:rPr>
        <w:t>Ionesii</w:t>
      </w:r>
      <w:proofErr w:type="spellEnd"/>
      <w:r w:rsidR="0057534D">
        <w:rPr>
          <w:rFonts w:ascii="Times New Roman" w:hAnsi="Times New Roman" w:cs="Times New Roman"/>
          <w:sz w:val="28"/>
          <w:szCs w:val="28"/>
        </w:rPr>
        <w:t xml:space="preserve">, viceprimar al </w:t>
      </w:r>
    </w:p>
    <w:p w:rsidR="0057534D" w:rsidRPr="0057534D" w:rsidRDefault="0057534D" w:rsidP="00DA2695">
      <w:pPr>
        <w:pStyle w:val="Listparagraf"/>
        <w:tabs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534D">
        <w:rPr>
          <w:rFonts w:ascii="Times New Roman" w:hAnsi="Times New Roman" w:cs="Times New Roman"/>
          <w:sz w:val="28"/>
          <w:szCs w:val="28"/>
        </w:rPr>
        <w:t>municipiului Chișinău</w:t>
      </w:r>
    </w:p>
    <w:p w:rsidR="00FD4E1A" w:rsidRPr="00FD4E1A" w:rsidRDefault="00FD4E1A" w:rsidP="00DA269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3D69" w:rsidRPr="00DA2695" w:rsidRDefault="00FD4E1A" w:rsidP="00DA2695">
      <w:pPr>
        <w:pStyle w:val="Listparagraf"/>
        <w:numPr>
          <w:ilvl w:val="0"/>
          <w:numId w:val="3"/>
        </w:numPr>
        <w:tabs>
          <w:tab w:val="left" w:pos="79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Cu privire la operarea de modificări în decizia Consiliului municipal Chișinău nr. 22/7 din 22.12.2020 „Cu privire la aprobarea Regulamentului de organizare și funcționare, a structurii, organigramei și efectivului limită a Direcției generale pentru protecția drepturilor copilului”.</w:t>
      </w:r>
    </w:p>
    <w:p w:rsidR="00FD4E1A" w:rsidRDefault="00FD4E1A" w:rsidP="00DA2695">
      <w:pPr>
        <w:pStyle w:val="Listparagraf"/>
        <w:tabs>
          <w:tab w:val="left" w:pos="4253"/>
          <w:tab w:val="left" w:pos="619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D4E1A">
        <w:rPr>
          <w:rFonts w:ascii="Times New Roman" w:hAnsi="Times New Roman" w:cs="Times New Roman"/>
          <w:b/>
          <w:sz w:val="28"/>
          <w:szCs w:val="28"/>
        </w:rPr>
        <w:t>RAPORTOR: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E1A">
        <w:rPr>
          <w:rFonts w:ascii="Times New Roman" w:hAnsi="Times New Roman" w:cs="Times New Roman"/>
          <w:sz w:val="28"/>
          <w:szCs w:val="28"/>
        </w:rPr>
        <w:t xml:space="preserve">Sergiu </w:t>
      </w:r>
      <w:proofErr w:type="spellStart"/>
      <w:r w:rsidRPr="00FD4E1A">
        <w:rPr>
          <w:rFonts w:ascii="Times New Roman" w:hAnsi="Times New Roman" w:cs="Times New Roman"/>
          <w:sz w:val="28"/>
          <w:szCs w:val="28"/>
        </w:rPr>
        <w:t>Oceretnîi</w:t>
      </w:r>
      <w:proofErr w:type="spellEnd"/>
      <w:r w:rsidRPr="00FD4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E1A">
        <w:rPr>
          <w:rFonts w:ascii="Times New Roman" w:hAnsi="Times New Roman" w:cs="Times New Roman"/>
          <w:sz w:val="28"/>
          <w:szCs w:val="28"/>
        </w:rPr>
        <w:t>șef</w:t>
      </w:r>
      <w:r>
        <w:rPr>
          <w:rFonts w:ascii="Times New Roman" w:hAnsi="Times New Roman" w:cs="Times New Roman"/>
          <w:sz w:val="28"/>
          <w:szCs w:val="28"/>
        </w:rPr>
        <w:t xml:space="preserve"> interimar al Direcției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E1A">
        <w:rPr>
          <w:rFonts w:ascii="Times New Roman" w:hAnsi="Times New Roman" w:cs="Times New Roman"/>
          <w:sz w:val="28"/>
          <w:szCs w:val="28"/>
        </w:rPr>
        <w:t>generale pentru</w:t>
      </w:r>
      <w:r w:rsidR="002B27A5">
        <w:rPr>
          <w:rFonts w:ascii="Times New Roman" w:hAnsi="Times New Roman" w:cs="Times New Roman"/>
          <w:sz w:val="28"/>
          <w:szCs w:val="28"/>
        </w:rPr>
        <w:t xml:space="preserve"> </w:t>
      </w:r>
      <w:r w:rsidRPr="00FD4E1A">
        <w:rPr>
          <w:rFonts w:ascii="Times New Roman" w:hAnsi="Times New Roman" w:cs="Times New Roman"/>
          <w:sz w:val="28"/>
          <w:szCs w:val="28"/>
        </w:rPr>
        <w:t>protecția drepturilor copilului</w:t>
      </w:r>
    </w:p>
    <w:p w:rsidR="00FD4E1A" w:rsidRPr="00FD4E1A" w:rsidRDefault="00FD4E1A" w:rsidP="00DA2695">
      <w:pPr>
        <w:pStyle w:val="Listparagraf"/>
        <w:tabs>
          <w:tab w:val="left" w:pos="5103"/>
          <w:tab w:val="left" w:pos="619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4E1A" w:rsidRPr="00DA2695" w:rsidRDefault="00416E3E" w:rsidP="00DA2695">
      <w:pPr>
        <w:pStyle w:val="Listparagraf"/>
        <w:numPr>
          <w:ilvl w:val="0"/>
          <w:numId w:val="3"/>
        </w:numPr>
        <w:tabs>
          <w:tab w:val="left" w:pos="79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Despre operarea de modificări în decizia Consiliului municipal Chișinău nr. 5/2 din 13 mai 2010 „Cu privire la participarea municipiului Chișinău la fondarea Congresului Autorităților Locale din Moldova”.</w:t>
      </w:r>
    </w:p>
    <w:p w:rsidR="00416E3E" w:rsidRDefault="00416E3E" w:rsidP="00DA2695">
      <w:pPr>
        <w:pStyle w:val="Listparagraf"/>
        <w:tabs>
          <w:tab w:val="left" w:pos="4253"/>
          <w:tab w:val="left" w:pos="637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16E3E">
        <w:rPr>
          <w:rFonts w:ascii="Times New Roman" w:hAnsi="Times New Roman" w:cs="Times New Roman"/>
          <w:b/>
          <w:sz w:val="28"/>
          <w:szCs w:val="28"/>
        </w:rPr>
        <w:t>RAPORTOR: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Slivca</w:t>
      </w:r>
      <w:proofErr w:type="spellEnd"/>
      <w:r>
        <w:rPr>
          <w:rFonts w:ascii="Times New Roman" w:hAnsi="Times New Roman" w:cs="Times New Roman"/>
          <w:sz w:val="28"/>
          <w:szCs w:val="28"/>
        </w:rPr>
        <w:t>, șef adjunct al</w:t>
      </w:r>
      <w:r w:rsidR="00DA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Direcției management financiar</w:t>
      </w:r>
    </w:p>
    <w:p w:rsidR="002B27A5" w:rsidRPr="00416E3E" w:rsidRDefault="002B27A5" w:rsidP="00DA2695">
      <w:pPr>
        <w:pStyle w:val="Listparagraf"/>
        <w:tabs>
          <w:tab w:val="left" w:pos="4253"/>
          <w:tab w:val="left" w:pos="5103"/>
          <w:tab w:val="left" w:pos="6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27A5" w:rsidRPr="00DA2695" w:rsidRDefault="00166A3E" w:rsidP="00DA2695">
      <w:pPr>
        <w:pStyle w:val="Listparagraf"/>
        <w:numPr>
          <w:ilvl w:val="0"/>
          <w:numId w:val="3"/>
        </w:numPr>
        <w:tabs>
          <w:tab w:val="left" w:pos="79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Cu privire la operarea de modificări în deciziile Consiliului Municipal Chișinău nr. 25/4 din 29.12.2020 și nr. 2/3 din 20.11.2019.</w:t>
      </w:r>
    </w:p>
    <w:p w:rsidR="002B27A5" w:rsidRPr="00DA2695" w:rsidRDefault="002B27A5" w:rsidP="00DA2695">
      <w:pPr>
        <w:pStyle w:val="Listparagraf"/>
        <w:tabs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b/>
          <w:sz w:val="28"/>
          <w:szCs w:val="28"/>
        </w:rPr>
        <w:t>RAPORTOR:</w:t>
      </w:r>
      <w:r w:rsidR="00172D09" w:rsidRPr="00DA2695">
        <w:rPr>
          <w:rFonts w:ascii="Times New Roman" w:hAnsi="Times New Roman" w:cs="Times New Roman"/>
          <w:sz w:val="28"/>
          <w:szCs w:val="28"/>
        </w:rPr>
        <w:t>Valeriu Bogdan</w:t>
      </w:r>
      <w:r w:rsidRPr="00DA2695">
        <w:rPr>
          <w:rFonts w:ascii="Times New Roman" w:hAnsi="Times New Roman" w:cs="Times New Roman"/>
          <w:sz w:val="28"/>
          <w:szCs w:val="28"/>
        </w:rPr>
        <w:t xml:space="preserve">, șef </w:t>
      </w:r>
      <w:r w:rsidR="00172D09" w:rsidRPr="00DA2695">
        <w:rPr>
          <w:rFonts w:ascii="Times New Roman" w:hAnsi="Times New Roman" w:cs="Times New Roman"/>
          <w:sz w:val="28"/>
          <w:szCs w:val="28"/>
        </w:rPr>
        <w:t xml:space="preserve"> </w:t>
      </w:r>
      <w:r w:rsidRPr="00DA2695">
        <w:rPr>
          <w:rFonts w:ascii="Times New Roman" w:hAnsi="Times New Roman" w:cs="Times New Roman"/>
          <w:sz w:val="28"/>
          <w:szCs w:val="28"/>
        </w:rPr>
        <w:t>al Direcției asistență juridică</w:t>
      </w:r>
    </w:p>
    <w:p w:rsidR="00585BCF" w:rsidRDefault="00585BCF" w:rsidP="00DA269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85BCF" w:rsidRPr="00DA2695" w:rsidRDefault="00585BCF" w:rsidP="00DA2695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Cu privire la aprobarea, în redacție nouă, a Statutului Întreprinderii municipale Regia exploatare a drumurilor și podurilor „EXDRUPO”.</w:t>
      </w:r>
    </w:p>
    <w:p w:rsidR="00585BCF" w:rsidRDefault="00585BCF" w:rsidP="00DA2695">
      <w:pPr>
        <w:pStyle w:val="Listparagraf"/>
        <w:tabs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60F03">
        <w:rPr>
          <w:rFonts w:ascii="Times New Roman" w:hAnsi="Times New Roman" w:cs="Times New Roman"/>
          <w:b/>
          <w:sz w:val="28"/>
          <w:szCs w:val="28"/>
        </w:rPr>
        <w:t>RAPORTOR: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Angela </w:t>
      </w:r>
      <w:proofErr w:type="spellStart"/>
      <w:r>
        <w:rPr>
          <w:rFonts w:ascii="Times New Roman" w:hAnsi="Times New Roman" w:cs="Times New Roman"/>
          <w:sz w:val="28"/>
          <w:szCs w:val="28"/>
        </w:rPr>
        <w:t>Efremov</w:t>
      </w:r>
      <w:proofErr w:type="spellEnd"/>
      <w:r>
        <w:rPr>
          <w:rFonts w:ascii="Times New Roman" w:hAnsi="Times New Roman" w:cs="Times New Roman"/>
          <w:sz w:val="28"/>
          <w:szCs w:val="28"/>
        </w:rPr>
        <w:t>, șef  al Secției din cadrul Direcției management financiar,</w:t>
      </w:r>
    </w:p>
    <w:p w:rsidR="00585BCF" w:rsidRPr="00942F58" w:rsidRDefault="00585BCF" w:rsidP="00DA2695">
      <w:pPr>
        <w:pStyle w:val="Listparagraf"/>
        <w:tabs>
          <w:tab w:val="left" w:pos="4253"/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70577">
        <w:rPr>
          <w:rFonts w:ascii="Times New Roman" w:hAnsi="Times New Roman" w:cs="Times New Roman"/>
          <w:b/>
          <w:sz w:val="28"/>
          <w:szCs w:val="28"/>
        </w:rPr>
        <w:t>CORAPORTOR:</w:t>
      </w:r>
      <w:r>
        <w:rPr>
          <w:rFonts w:ascii="Times New Roman" w:hAnsi="Times New Roman" w:cs="Times New Roman"/>
          <w:sz w:val="28"/>
          <w:szCs w:val="28"/>
        </w:rPr>
        <w:t xml:space="preserve"> Sergiu Tomița, administrator</w:t>
      </w:r>
      <w:r w:rsidR="00DA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interimar al Î.M. Regiei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Exdrupo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585BCF" w:rsidRPr="00313D69" w:rsidRDefault="00585BCF" w:rsidP="00DA2695">
      <w:pPr>
        <w:pStyle w:val="Listparagraf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85BCF" w:rsidRPr="00DA2695" w:rsidRDefault="00585BCF" w:rsidP="00DA2695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695">
        <w:rPr>
          <w:rFonts w:ascii="Times New Roman" w:hAnsi="Times New Roman" w:cs="Times New Roman"/>
          <w:sz w:val="28"/>
          <w:szCs w:val="28"/>
        </w:rPr>
        <w:t>Cu privire la aprobarea, în redacție nouă, a Statutului Întreprinderii Municipale „Regia transport electric”.</w:t>
      </w:r>
    </w:p>
    <w:p w:rsidR="00585BCF" w:rsidRPr="00313D69" w:rsidRDefault="00585BCF" w:rsidP="00DA2695">
      <w:pPr>
        <w:pStyle w:val="Listparagraf"/>
        <w:tabs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13D69">
        <w:rPr>
          <w:rFonts w:ascii="Times New Roman" w:hAnsi="Times New Roman" w:cs="Times New Roman"/>
          <w:b/>
          <w:sz w:val="28"/>
          <w:szCs w:val="28"/>
        </w:rPr>
        <w:t>RAPORTOR: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Dorin </w:t>
      </w:r>
      <w:proofErr w:type="spellStart"/>
      <w:r>
        <w:rPr>
          <w:rFonts w:ascii="Times New Roman" w:hAnsi="Times New Roman" w:cs="Times New Roman"/>
          <w:sz w:val="28"/>
          <w:szCs w:val="28"/>
        </w:rPr>
        <w:t>Ciornîi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director general al Î. M. „Regia transport electric”</w:t>
      </w:r>
    </w:p>
    <w:p w:rsidR="002B27A5" w:rsidRPr="002B27A5" w:rsidRDefault="002B27A5" w:rsidP="00DA2695">
      <w:pPr>
        <w:tabs>
          <w:tab w:val="left" w:pos="4320"/>
        </w:tabs>
        <w:spacing w:after="0" w:line="240" w:lineRule="auto"/>
        <w:jc w:val="both"/>
      </w:pPr>
    </w:p>
    <w:sectPr w:rsidR="002B27A5" w:rsidRPr="002B27A5" w:rsidSect="00DA2695">
      <w:footerReference w:type="default" r:id="rId8"/>
      <w:pgSz w:w="12240" w:h="15840"/>
      <w:pgMar w:top="567" w:right="850" w:bottom="70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90" w:rsidRDefault="00CC2990" w:rsidP="002B27A5">
      <w:pPr>
        <w:spacing w:after="0" w:line="240" w:lineRule="auto"/>
      </w:pPr>
      <w:r>
        <w:separator/>
      </w:r>
    </w:p>
  </w:endnote>
  <w:endnote w:type="continuationSeparator" w:id="0">
    <w:p w:rsidR="00CC2990" w:rsidRDefault="00CC2990" w:rsidP="002B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5" w:rsidRDefault="002B27A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90" w:rsidRDefault="00CC2990" w:rsidP="002B27A5">
      <w:pPr>
        <w:spacing w:after="0" w:line="240" w:lineRule="auto"/>
      </w:pPr>
      <w:r>
        <w:separator/>
      </w:r>
    </w:p>
  </w:footnote>
  <w:footnote w:type="continuationSeparator" w:id="0">
    <w:p w:rsidR="00CC2990" w:rsidRDefault="00CC2990" w:rsidP="002B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DC8"/>
    <w:multiLevelType w:val="hybridMultilevel"/>
    <w:tmpl w:val="E1E8124A"/>
    <w:lvl w:ilvl="0" w:tplc="092C3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43B"/>
    <w:multiLevelType w:val="hybridMultilevel"/>
    <w:tmpl w:val="2A9A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2A3"/>
    <w:multiLevelType w:val="hybridMultilevel"/>
    <w:tmpl w:val="66DA48E6"/>
    <w:lvl w:ilvl="0" w:tplc="092C3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E4"/>
    <w:rsid w:val="000853B7"/>
    <w:rsid w:val="00166A3E"/>
    <w:rsid w:val="00172D09"/>
    <w:rsid w:val="0023449E"/>
    <w:rsid w:val="002B27A5"/>
    <w:rsid w:val="00313D69"/>
    <w:rsid w:val="0034141C"/>
    <w:rsid w:val="003A39EB"/>
    <w:rsid w:val="003C3D8E"/>
    <w:rsid w:val="00416E3E"/>
    <w:rsid w:val="005617E4"/>
    <w:rsid w:val="0057534D"/>
    <w:rsid w:val="005852F9"/>
    <w:rsid w:val="00585BCF"/>
    <w:rsid w:val="00782295"/>
    <w:rsid w:val="007B4C2B"/>
    <w:rsid w:val="007F6932"/>
    <w:rsid w:val="00865606"/>
    <w:rsid w:val="00867475"/>
    <w:rsid w:val="00942F58"/>
    <w:rsid w:val="009E2B7E"/>
    <w:rsid w:val="00A14DA7"/>
    <w:rsid w:val="00AA374F"/>
    <w:rsid w:val="00C70577"/>
    <w:rsid w:val="00CC2990"/>
    <w:rsid w:val="00CF493F"/>
    <w:rsid w:val="00DA2695"/>
    <w:rsid w:val="00E23A6C"/>
    <w:rsid w:val="00E85C67"/>
    <w:rsid w:val="00ED2295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3D6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B27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27A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B27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7A5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3D6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B27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27A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B27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7A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Procopciuc Alina</cp:lastModifiedBy>
  <cp:revision>2</cp:revision>
  <cp:lastPrinted>2021-04-09T11:09:00Z</cp:lastPrinted>
  <dcterms:created xsi:type="dcterms:W3CDTF">2021-04-09T12:51:00Z</dcterms:created>
  <dcterms:modified xsi:type="dcterms:W3CDTF">2021-04-09T12:51:00Z</dcterms:modified>
</cp:coreProperties>
</file>