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  <w:t>ORDINEA DE ZI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o-RO"/>
        </w:rPr>
        <w:t>suplimentară a şedinţei Comisiei pentru buget, economie, finanţe, patrimoniu public local, agricultură şi  problemele suburbiilor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 w:themeColor="text1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 w:eastAsia="ro-RO"/>
        </w:rPr>
        <w:t>16 </w:t>
      </w:r>
      <w:proofErr w:type="spellStart"/>
      <w:r w:rsidRPr="000F1A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 w:eastAsia="ro-RO"/>
        </w:rPr>
        <w:t>martie</w:t>
      </w:r>
      <w:proofErr w:type="spellEnd"/>
      <w:r w:rsidRPr="000F1A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 w:eastAsia="ro-RO"/>
        </w:rPr>
        <w:t xml:space="preserve"> 2021, </w:t>
      </w:r>
      <w:proofErr w:type="spellStart"/>
      <w:r w:rsidRPr="000F1A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 w:eastAsia="ro-RO"/>
        </w:rPr>
        <w:t>ora</w:t>
      </w:r>
      <w:proofErr w:type="spellEnd"/>
      <w:r w:rsidRPr="000F1A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fr-FR" w:eastAsia="ro-RO"/>
        </w:rPr>
        <w:t xml:space="preserve"> 15:00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1. Cu privire la operarea unor modificări în Decizia nr. 14/2 din 11 </w:t>
      </w:r>
      <w:r w:rsidRPr="000F1A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august 2020 ”Cu privire la aprobarea conceptului de modernizare a Î.M. „Piața Centrală”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RAPORTOR: Ion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Pîntea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, director interimar</w:t>
      </w: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 </w:t>
      </w: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Î.M. „Piața Centrală”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 xml:space="preserve">2. Cu privire la aprobarea  Contractului de gestionare a deșeurilor municipale încheiat între  municipiul Chișinău și Î.M. ”Regia </w:t>
      </w:r>
      <w:proofErr w:type="spellStart"/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Autosalubritate</w:t>
      </w:r>
      <w:proofErr w:type="spellEnd"/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RAPORTOR: Dumitru Vulpe, director interimar</w:t>
      </w: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 </w:t>
      </w: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Î.M. ”Regia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Autosalubritate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3. Cu privire la transmiterea unor WC-uri publice în gestiune economică Î.M. „Asociația de gospodărire a spațiilor verzi”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RAPORTOR: Dumitru Vulpe, director interimar</w:t>
      </w: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 </w:t>
      </w: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Î.M. ”Regia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Autosalubritate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4. Cu privire la instituirea interdicției temporare (moratoriu) asupra autorizării unor lucrări în Nucleul Istoric al Chișinăului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RAPORTOR: Vasile Grădinaru, consilier municipal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5. Cu privire la aprobarea proceselor-verbale de casare a mijloacelor fixe ale Î.M. ”Parcul urban de autobuze”.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RAPORTOR: Ghenadie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Zadeseneț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, director Î.M. ”Parcul urban de autobuze”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lastRenderedPageBreak/>
        <w:t>6. Cu privire la aprobarea proceselor-verbale de casare a mijloacelor fixe ale Direcției generale asistență socială și sănătate a Consiliului municipal Chișinău.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RAPORTOR: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Pavalenco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 Zinaida, contabil-şef al DGASS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color w:val="000000"/>
          <w:sz w:val="26"/>
          <w:szCs w:val="26"/>
          <w:lang w:eastAsia="ro-RO"/>
        </w:rPr>
        <w:t>7. Cu privire la contractarea intermediarului financiar în scopul emisiunii de valori mobiliare locale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RAPORTOR: Vladimir Mitru, consilier din Cabinetul Primarului</w:t>
      </w:r>
    </w:p>
    <w:p w:rsidR="000F1A54" w:rsidRPr="000F1A54" w:rsidRDefault="000F1A54" w:rsidP="000F1A54">
      <w:pPr>
        <w:shd w:val="clear" w:color="auto" w:fill="FFFFFF"/>
        <w:spacing w:before="100" w:beforeAutospacing="1" w:after="100" w:afterAutospacing="1" w:line="240" w:lineRule="auto"/>
        <w:ind w:left="453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CORAPORTOR: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Olesea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 </w:t>
      </w:r>
      <w:proofErr w:type="spellStart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Pșenișchi</w:t>
      </w:r>
      <w:proofErr w:type="spellEnd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 xml:space="preserve">, șef </w:t>
      </w:r>
      <w:bookmarkStart w:id="0" w:name="_GoBack"/>
      <w:r w:rsidRPr="000F1A5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o-RO"/>
        </w:rPr>
        <w:t>adjunct Direcția generală finanțe</w:t>
      </w:r>
    </w:p>
    <w:bookmarkEnd w:id="0"/>
    <w:p w:rsidR="000F1A54" w:rsidRPr="000F1A54" w:rsidRDefault="000F1A54" w:rsidP="000F1A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</w:pPr>
      <w:r w:rsidRPr="000F1A54">
        <w:rPr>
          <w:rFonts w:ascii="Segoe UI" w:eastAsia="Times New Roman" w:hAnsi="Segoe UI" w:cs="Segoe UI"/>
          <w:color w:val="000000"/>
          <w:sz w:val="21"/>
          <w:szCs w:val="21"/>
          <w:lang w:eastAsia="ro-RO"/>
        </w:rPr>
        <w:t> </w:t>
      </w:r>
    </w:p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4"/>
    <w:rsid w:val="000F1A54"/>
    <w:rsid w:val="002F4DDF"/>
    <w:rsid w:val="005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object">
    <w:name w:val="object"/>
    <w:basedOn w:val="Fontdeparagrafimplicit"/>
    <w:rsid w:val="000F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object">
    <w:name w:val="object"/>
    <w:basedOn w:val="Fontdeparagrafimplicit"/>
    <w:rsid w:val="000F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1</cp:revision>
  <dcterms:created xsi:type="dcterms:W3CDTF">2021-03-12T13:21:00Z</dcterms:created>
  <dcterms:modified xsi:type="dcterms:W3CDTF">2021-03-12T13:22:00Z</dcterms:modified>
</cp:coreProperties>
</file>