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4" w:rsidRPr="00E00BFB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8"/>
          <w:szCs w:val="28"/>
          <w:lang w:val="ro-RO"/>
        </w:rPr>
      </w:pPr>
      <w:r w:rsidRPr="00E00BFB">
        <w:rPr>
          <w:rFonts w:eastAsia="Calibri"/>
          <w:sz w:val="28"/>
          <w:szCs w:val="28"/>
          <w:lang w:val="ro-RO"/>
        </w:rPr>
        <w:t>Anexa nr. 1</w:t>
      </w:r>
    </w:p>
    <w:p w:rsidR="00A47B54" w:rsidRPr="00DB3CE8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  <w:r w:rsidRPr="00DB3CE8">
        <w:rPr>
          <w:rFonts w:eastAsia="Calibri"/>
          <w:b/>
          <w:iCs/>
          <w:sz w:val="24"/>
          <w:szCs w:val="24"/>
          <w:lang w:val="ro-RO"/>
        </w:rPr>
        <w:t>DECLARAŢIE DE AVERE ŞI INTERESE PERSONALE</w:t>
      </w:r>
    </w:p>
    <w:p w:rsidR="00A47B54" w:rsidRPr="00DB3CE8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tbl>
      <w:tblPr>
        <w:tblW w:w="10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742"/>
        <w:gridCol w:w="1422"/>
        <w:gridCol w:w="1255"/>
        <w:gridCol w:w="1953"/>
        <w:gridCol w:w="1417"/>
        <w:gridCol w:w="1130"/>
      </w:tblGrid>
      <w:tr w:rsidR="00A47B54" w:rsidRPr="00DB3CE8" w:rsidTr="00206FFC"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I. INFORMAȚII GENERALE DESPRE SUBIECTUL DECLARĂRII </w:t>
            </w: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1. 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Numele, prenumele, patronimicul și numărul de identificare: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2.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Domiciliul şi numărul de telefon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3.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Funcția ocupată (organizația publică în care activează, tipul şi numărul actului de numire/angajare/eliberare):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4.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Tipul declaraţiei: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5889625</wp:posOffset>
                      </wp:positionH>
                      <wp:positionV relativeFrom="paragraph">
                        <wp:posOffset>18415</wp:posOffset>
                      </wp:positionV>
                      <wp:extent cx="129540" cy="115570"/>
                      <wp:effectExtent l="0" t="0" r="22860" b="177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AAA4" id="Прямоугольник 3" o:spid="_x0000_s1026" style="position:absolute;margin-left:463.75pt;margin-top:1.45pt;width:10.2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h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8890</wp:posOffset>
                      </wp:positionV>
                      <wp:extent cx="129540" cy="115570"/>
                      <wp:effectExtent l="0" t="0" r="22860" b="177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AB78" id="Прямоугольник 2" o:spid="_x0000_s1026" style="position:absolute;margin-left:235.45pt;margin-top:.7pt;width:10.2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27940</wp:posOffset>
                      </wp:positionV>
                      <wp:extent cx="129540" cy="115570"/>
                      <wp:effectExtent l="0" t="0" r="22860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DFFD" id="Прямоугольник 1" o:spid="_x0000_s1026" style="position:absolute;margin-left:43.85pt;margin-top:2.2pt;width:10.2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"/>
                  </w:pict>
                </mc:Fallback>
              </mc:AlternateConten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Anuală                                 La angajare/numire                      La eliberare/încetarea mandatului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5.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Numele, prenumele, patronimicul și numărul de identificare ale 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ulu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i/soț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iei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sau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ale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concubinului/concubinei: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6.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copiilor minori: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7.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persoanelor aflate la întreținere: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pacing w:val="-2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lastRenderedPageBreak/>
              <w:t>II. VENITURILE OBȚINUTE DE SUBIECTUL DECLARĂRII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MEMBRII FAMILIEI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LUI ȘI DE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CONCUBINUL/CONCUBINA LUI,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ATÎT ÎN ȚARĂ CÎT ȘI ÎN STRĂINĂTATE, PE PARCURSUL ANULUI 20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u w:val="single"/>
                <w:lang w:val="ro-RO"/>
              </w:rPr>
              <w:t>___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A47B54" w:rsidRPr="00DB3CE8" w:rsidTr="00206FFC">
              <w:trPr>
                <w:trHeight w:val="935"/>
              </w:trPr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Cine a realizat venitul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left="-117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Sursa venitului: (numele/denumire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persoanei fizice/juridice)</w:t>
                  </w: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Serviciul prestat/obiectul generator de venit</w:t>
                  </w: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Suma venitului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right="375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1. Venitul obținut la locul de muncă de bază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2. Venitul obținut din activit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ăți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didactic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, științific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și de creație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3. Venitul obținut din depuneri la instituțiile financiare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4. Venitul obținut din activitatea de reprezentant al statului în societăți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5. Venitul obținut din donații și moșteniri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6. Venitul obținut din înstrăinarea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și/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sau deținerea valorilor mobiliare și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/sau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cote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-părți în capitalul social al societăți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7. Venitul obținut din înstrăinarea bunurilor mobile sau imobile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8. Venitul obținut din alte surse legale (pensii, burse, indemnizații, premii, drepturi d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proprietate intelectuală etc.)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F22454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lastRenderedPageBreak/>
              <w:t xml:space="preserve">III. BUNURI IMOBILE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 STRĂINĂTATE</w:t>
            </w:r>
          </w:p>
        </w:tc>
      </w:tr>
      <w:tr w:rsidR="00A47B54" w:rsidRPr="00DB3CE8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A. Terenuri</w:t>
            </w:r>
          </w:p>
        </w:tc>
      </w:tr>
      <w:tr w:rsidR="00A47B54" w:rsidRPr="005B6A35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219"/>
              <w:gridCol w:w="1332"/>
              <w:gridCol w:w="1134"/>
              <w:gridCol w:w="1134"/>
              <w:gridCol w:w="851"/>
              <w:gridCol w:w="1559"/>
              <w:gridCol w:w="1697"/>
            </w:tblGrid>
            <w:tr w:rsidR="00A47B54" w:rsidRPr="00522F6A" w:rsidTr="00206FFC">
              <w:tc>
                <w:tcPr>
                  <w:tcW w:w="112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Nr. cadastral/ localitatea</w:t>
                  </w:r>
                </w:p>
              </w:tc>
              <w:tc>
                <w:tcPr>
                  <w:tcW w:w="121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Categoria*</w:t>
                  </w:r>
                </w:p>
              </w:tc>
              <w:tc>
                <w:tcPr>
                  <w:tcW w:w="1332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dobîndire **</w:t>
                  </w:r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Suprafața</w:t>
                  </w:r>
                </w:p>
              </w:tc>
              <w:tc>
                <w:tcPr>
                  <w:tcW w:w="85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55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bunului***</w:t>
                  </w:r>
                </w:p>
              </w:tc>
              <w:tc>
                <w:tcPr>
                  <w:tcW w:w="1697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: (1) agricol; (2) forestier; (3) intravilan; (4) extravilan; (5) alte categorii de terenuri afl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ate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circuitul civil.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 Mod de dobîndire: (1) proprietate; (2) posesie; (3) alte contracte translative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nul a fost evaluat de organele cadastrale, sau 2) valoarea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**</w:t>
            </w:r>
            <w:r w:rsidRPr="002C28C0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Subiecţii declarării care nu deţin bunurile în proprietate vor indica următoarele informaţii: localitatea, fără număr cadastral; categoria bunului; modul de dobîndire; anul dobîndirii; suprafaţa şi titularul bunului.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8F7711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Clădiri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construcții</w:t>
            </w:r>
          </w:p>
        </w:tc>
      </w:tr>
      <w:tr w:rsidR="00A47B54" w:rsidRPr="005B6A35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134"/>
              <w:gridCol w:w="1134"/>
              <w:gridCol w:w="992"/>
              <w:gridCol w:w="992"/>
              <w:gridCol w:w="851"/>
              <w:gridCol w:w="1276"/>
              <w:gridCol w:w="1134"/>
              <w:gridCol w:w="1413"/>
            </w:tblGrid>
            <w:tr w:rsidR="00A47B54" w:rsidRPr="0088759A" w:rsidTr="00206FFC">
              <w:tc>
                <w:tcPr>
                  <w:tcW w:w="112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Adresa/ 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n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umărul cadastral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ria*</w:t>
                  </w:r>
                </w:p>
              </w:tc>
              <w:tc>
                <w:tcPr>
                  <w:tcW w:w="1134" w:type="dxa"/>
                </w:tcPr>
                <w:p w:rsidR="00A47B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dobîn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</w:p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dire **</w:t>
                  </w:r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Anul dobîn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dirii</w:t>
                  </w:r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fața</w:t>
                  </w:r>
                </w:p>
              </w:tc>
              <w:tc>
                <w:tcPr>
                  <w:tcW w:w="85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276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Actul care confirmă proveniența bunului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lui***</w:t>
                  </w:r>
                </w:p>
              </w:tc>
              <w:tc>
                <w:tcPr>
                  <w:tcW w:w="1413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88759A" w:rsidTr="00206FFC">
              <w:trPr>
                <w:trHeight w:val="251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rPr>
                <w:trHeight w:val="224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(1) apartament; (2) casă de locuit; (3) vilă; (4) spațiu comercial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sau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de producție; (5) garaj; (6) alte bunuri imobile, inclusiv cele nefinalizate.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 Mod de dobîndire: (1) proprietate; (2) posesie; (3) uzufruct; (4) uz; (5) abitație; (6) alt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bunul a fost evaluat de organele cadastrale, sau 2) valoarea bunului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Numele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a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Subiecţii declarării care nu deţin bunurile în proprietate vor indica următoarele informaţii: adresa, fără număr cadastral; categoria bunului; modul de dobîndire; anul dobîndirii; suprafaţa şi titularul bunului.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A47B54" w:rsidRPr="005B6A35" w:rsidTr="00206FFC">
        <w:trPr>
          <w:trHeight w:val="4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IV.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SAU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51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right="-18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A. Autoturisme, camioane, remorci, vehicule motorizate, maşini agricole, mijloace de transport naval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aerian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alte mijloace de transport supuse înmatriculării</w:t>
            </w:r>
          </w:p>
        </w:tc>
      </w:tr>
      <w:tr w:rsidR="00A47B54" w:rsidRPr="00522F6A" w:rsidTr="00206FFC">
        <w:trPr>
          <w:trHeight w:val="320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588"/>
              <w:gridCol w:w="1080"/>
              <w:gridCol w:w="1980"/>
              <w:gridCol w:w="1717"/>
              <w:gridCol w:w="1130"/>
            </w:tblGrid>
            <w:tr w:rsidR="00A47B54" w:rsidRPr="00522F6A" w:rsidTr="00206FFC">
              <w:trPr>
                <w:trHeight w:val="863"/>
              </w:trPr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lastRenderedPageBreak/>
                    <w:t>Tipul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/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modelul</w:t>
                  </w:r>
                </w:p>
              </w:tc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Anul de fabricație</w:t>
                  </w:r>
                </w:p>
              </w:tc>
              <w:tc>
                <w:tcPr>
                  <w:tcW w:w="1588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Locul înregistrării/ număr de înmatriculare</w:t>
                  </w:r>
                </w:p>
              </w:tc>
              <w:tc>
                <w:tcPr>
                  <w:tcW w:w="10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Anul dobîn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dirii</w:t>
                  </w:r>
                </w:p>
              </w:tc>
              <w:tc>
                <w:tcPr>
                  <w:tcW w:w="19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Modul de dobîndire*</w:t>
                  </w:r>
                </w:p>
              </w:tc>
              <w:tc>
                <w:tcPr>
                  <w:tcW w:w="1717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Valoarea</w:t>
                  </w:r>
                  <w:r w:rsidRPr="00C22717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bunului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conform documentului care 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îi 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certifică proveniența </w:t>
                  </w:r>
                </w:p>
              </w:tc>
              <w:tc>
                <w:tcPr>
                  <w:tcW w:w="113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rul**</w:t>
                  </w: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* Mod de dobîndire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 (1) proprietate;(2) posesie;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(3) alt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posesie şi de folosinţă.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color w:val="000000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Bunuri sub formă de metale şi/sau pietre preţioase, obiecte de artă și de cult, obiecte ce fac parte din patrimoniul cultural naţional sau universal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B62ABD">
              <w:rPr>
                <w:b/>
                <w:sz w:val="24"/>
                <w:szCs w:val="24"/>
                <w:lang w:val="ro-RO"/>
              </w:rPr>
              <w:t>15 salarii medii pe economie</w:t>
            </w:r>
          </w:p>
        </w:tc>
      </w:tr>
      <w:tr w:rsidR="00A47B54" w:rsidRPr="00522F6A" w:rsidTr="00206FFC">
        <w:trPr>
          <w:trHeight w:val="21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Anul dobîndirii</w:t>
                  </w: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C. Colecți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de artă,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numismatică,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filatelie,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arme sau alte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depăşeşte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C28C0">
              <w:rPr>
                <w:rFonts w:eastAsia="Calibri"/>
                <w:b/>
                <w:iCs/>
                <w:sz w:val="24"/>
                <w:szCs w:val="24"/>
                <w:lang w:val="ro-RO"/>
              </w:rPr>
              <w:t>20</w:t>
            </w:r>
            <w:r w:rsidRPr="002C28C0">
              <w:rPr>
                <w:b/>
                <w:sz w:val="24"/>
                <w:szCs w:val="24"/>
                <w:lang w:val="ro-RO"/>
              </w:rPr>
              <w:t xml:space="preserve"> de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Anul dobîndirii</w:t>
                  </w: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E6099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D. Bunuri transmise cu titlu oneros sau gratuit, personal sau de către membrii familiei,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concubin/concubină, unor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persoan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fizic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sau juridic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în perioada declarării, dacă valoarea 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fiecărui bun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037"/>
              <w:gridCol w:w="1227"/>
            </w:tblGrid>
            <w:tr w:rsidR="00A47B54" w:rsidRPr="008E7A7F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196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transmitere</w:t>
                  </w:r>
                </w:p>
              </w:tc>
              <w:tc>
                <w:tcPr>
                  <w:tcW w:w="198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Data transmiterii</w:t>
                  </w:r>
                </w:p>
              </w:tc>
              <w:tc>
                <w:tcPr>
                  <w:tcW w:w="1606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Persoana căreia i-a fost transmis</w:t>
                  </w:r>
                </w:p>
              </w:tc>
              <w:tc>
                <w:tcPr>
                  <w:tcW w:w="103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122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 bunului transmis *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2C28C0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itularul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bunului transmis: subiectul declarării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un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 sau concubinul/concubina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626308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E. Alte bunuri mobile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1E783F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61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 bunului</w:t>
                  </w: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Modul de dobîndire</w:t>
                  </w: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Data dobîndirii</w:t>
                  </w: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1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V. ACTIVE FINANCIARE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A. Conturi bancare,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plasamente 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fonduri de investiții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și/sau în alte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forme echivalente de economisire și investire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55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283"/>
              <w:gridCol w:w="1904"/>
              <w:gridCol w:w="1080"/>
              <w:gridCol w:w="1260"/>
              <w:gridCol w:w="1490"/>
              <w:gridCol w:w="1447"/>
            </w:tblGrid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83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Denumirea instituției care administrează contul bancar, a fondului de investiții etc./adresa </w:t>
                  </w:r>
                </w:p>
              </w:tc>
              <w:tc>
                <w:tcPr>
                  <w:tcW w:w="1904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contului bancar/ date despre fondul de investiții/alte forme echivalente de economisire</w:t>
                  </w:r>
                </w:p>
              </w:tc>
              <w:tc>
                <w:tcPr>
                  <w:tcW w:w="108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ria*</w:t>
                  </w:r>
                </w:p>
              </w:tc>
              <w:tc>
                <w:tcPr>
                  <w:tcW w:w="126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Suma și valuta</w:t>
                  </w:r>
                </w:p>
              </w:tc>
              <w:tc>
                <w:tcPr>
                  <w:tcW w:w="149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Dobîndă/ divident</w:t>
                  </w:r>
                </w:p>
              </w:tc>
              <w:tc>
                <w:tcPr>
                  <w:tcW w:w="1447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Titularul**</w:t>
                  </w: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: (1) cont curent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 (inclusiv card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credit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, menționînd tipul acestuia); (2) depozit bancar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echivalente; (3) fond de investiții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echivalente, inclusiv fonduri private de pensii sau alte sisteme cu acumulare.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Plasamente, obligațiuni, cecuri, cambii, certificate de împrumut, investiții directe în monedă națională sau în valută străină</w:t>
            </w:r>
          </w:p>
        </w:tc>
      </w:tr>
      <w:tr w:rsidR="00A47B54" w:rsidRPr="00522F6A" w:rsidTr="00206FFC">
        <w:trPr>
          <w:trHeight w:val="254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214"/>
              <w:gridCol w:w="2250"/>
              <w:gridCol w:w="1260"/>
              <w:gridCol w:w="1170"/>
            </w:tblGrid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556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Emitentul titlului/societatea la care persoana este acționar, fondator sau asociat/beneficiar de împrumut</w:t>
                  </w:r>
                </w:p>
              </w:tc>
              <w:tc>
                <w:tcPr>
                  <w:tcW w:w="1214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ria*</w:t>
                  </w:r>
                </w:p>
              </w:tc>
              <w:tc>
                <w:tcPr>
                  <w:tcW w:w="225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de titluri/cota-parte</w:t>
                  </w:r>
                </w:p>
              </w:tc>
              <w:tc>
                <w:tcPr>
                  <w:tcW w:w="126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Dobînda</w:t>
                  </w:r>
                </w:p>
              </w:tc>
              <w:tc>
                <w:tcPr>
                  <w:tcW w:w="117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rul**</w:t>
                  </w: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 (1) hîrtii de valoare (titluri de stat, certificate, obligațiuni); (2) cecuri; (3) cambii; (4) certificate de împrumut; (5) alte forme de investiții directe.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**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53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C. Numerar în monedă națională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valută străină care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5</w:t>
            </w:r>
            <w:r w:rsidRPr="00226E5C">
              <w:rPr>
                <w:b/>
                <w:sz w:val="24"/>
                <w:szCs w:val="24"/>
                <w:lang w:val="ro-RO"/>
              </w:rPr>
              <w:t xml:space="preserve"> salarii medii pe economie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care nu face obiectul unor depuneri în instituții financiare și alte documente care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ncorporează drepturi patrimoniale</w:t>
            </w:r>
          </w:p>
        </w:tc>
      </w:tr>
      <w:tr w:rsidR="00A47B54" w:rsidRPr="00DB3CE8" w:rsidTr="00206FFC">
        <w:trPr>
          <w:trHeight w:val="12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4F2B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</w:t>
            </w:r>
          </w:p>
          <w:p w:rsidR="005C4F2B" w:rsidRPr="005C4F2B" w:rsidRDefault="005C4F2B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26308" w:rsidTr="00206FFC">
        <w:trPr>
          <w:trHeight w:val="40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lastRenderedPageBreak/>
              <w:t>VI. COT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-P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Ă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ȚI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/ACȚIUNI ÎN CAPITALUL SOCIAL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</w:t>
            </w:r>
          </w:p>
        </w:tc>
      </w:tr>
      <w:tr w:rsidR="00A47B54" w:rsidRPr="00DB3CE8" w:rsidTr="00206FFC">
        <w:trPr>
          <w:trHeight w:val="268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  <w:gridCol w:w="1440"/>
              <w:gridCol w:w="1260"/>
              <w:gridCol w:w="1941"/>
              <w:gridCol w:w="1417"/>
              <w:gridCol w:w="1502"/>
            </w:tblGrid>
            <w:tr w:rsidR="00A47B54" w:rsidRPr="004C44ED" w:rsidTr="00206FFC">
              <w:trPr>
                <w:trHeight w:val="330"/>
              </w:trPr>
              <w:tc>
                <w:tcPr>
                  <w:tcW w:w="2618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Denumirea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agentului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economic</w:t>
                  </w:r>
                </w:p>
              </w:tc>
              <w:tc>
                <w:tcPr>
                  <w:tcW w:w="144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Sediul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adresa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juridică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Tipul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activitate</w:t>
                  </w:r>
                  <w:proofErr w:type="spellEnd"/>
                </w:p>
              </w:tc>
              <w:tc>
                <w:tcPr>
                  <w:tcW w:w="1941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Valoarea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cumpărare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Cota de </w:t>
                  </w: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participare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Titularul</w:t>
                  </w:r>
                  <w:proofErr w:type="spellEnd"/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6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2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CD640A" w:rsidTr="00206FFC">
        <w:trPr>
          <w:trHeight w:val="28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color w:val="BFBFBF" w:themeColor="background1" w:themeShade="BF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CD640A">
              <w:rPr>
                <w:b/>
                <w:color w:val="000000" w:themeColor="text1"/>
                <w:sz w:val="24"/>
                <w:szCs w:val="24"/>
                <w:highlight w:val="darkGray"/>
                <w:lang w:val="ro-RO"/>
              </w:rPr>
              <w:t>VII. DATORII</w:t>
            </w:r>
          </w:p>
        </w:tc>
      </w:tr>
      <w:tr w:rsidR="00A47B54" w:rsidRPr="00DB3CE8" w:rsidTr="00206FFC">
        <w:trPr>
          <w:trHeight w:val="1578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sz w:val="24"/>
                <w:szCs w:val="24"/>
                <w:lang w:val="ro-RO"/>
              </w:rPr>
              <w:t>Debite (inclusiv taxe) neachitate, ipoteci, garanții emise în beneficiul unor terți, împrumuturi și credite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484"/>
              <w:gridCol w:w="1147"/>
            </w:tblGrid>
            <w:tr w:rsidR="00A47B54" w:rsidRPr="00DB3CE8" w:rsidTr="00206FFC">
              <w:trPr>
                <w:trHeight w:val="593"/>
              </w:trPr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Creditor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Anul contractării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Scadent la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Rata dobînzii</w:t>
                  </w: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Suma inițială</w:t>
                  </w: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Valuta</w:t>
                  </w: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Debitor</w:t>
                  </w: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2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VII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. INTERESE PERSONALE</w:t>
            </w:r>
          </w:p>
        </w:tc>
      </w:tr>
      <w:tr w:rsidR="00A47B54" w:rsidRPr="00522F6A" w:rsidTr="00206FFC">
        <w:trPr>
          <w:trHeight w:val="46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A.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Calitatea de asociat,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acționar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economic,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organel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de conducere,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administrare,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revizie sau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control în cadrul unor organizaţii necomerciale sau societăți comerciale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membru în cadrul unor organizații necomerciale sau internaționale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Denumirea și adresa organizației/societății</w:t>
                  </w: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Documentul care certifică calitatea respectivă </w:t>
                  </w: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B.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Contracte, inclusiv cele de asistenţă juridică,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consultanță şi civile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încheiate sau aflate în derulare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finanțate de la bugetul de stat,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din bugetul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local şi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/sau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din fonduri externe ori încheiate cu societăţi comerciale cu capital de stat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7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141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Instituția/ organizația</w:t>
                  </w:r>
                </w:p>
              </w:tc>
              <w:tc>
                <w:tcPr>
                  <w:tcW w:w="155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Tipul contractului</w:t>
                  </w:r>
                </w:p>
              </w:tc>
              <w:tc>
                <w:tcPr>
                  <w:tcW w:w="1418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Data încheierii</w:t>
                  </w:r>
                </w:p>
              </w:tc>
              <w:tc>
                <w:tcPr>
                  <w:tcW w:w="1417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Durata contractului</w:t>
                  </w:r>
                </w:p>
              </w:tc>
              <w:tc>
                <w:tcPr>
                  <w:tcW w:w="139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left="-108"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Valoarea totală a contractului</w:t>
                  </w:r>
                </w:p>
              </w:tc>
            </w:tr>
            <w:tr w:rsidR="00A47B54" w:rsidRPr="00DB3CE8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C.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Calitatea de administrator autorizat și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/sau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lor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colegiale din cadrul organizațiilor publice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169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Data obținerii licenței, numărul licenței sau data desemnării/numirii</w:t>
                  </w: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Documentul care certifică calitatea respectivă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A47B54" w:rsidRDefault="00A47B54" w:rsidP="005C4F2B">
      <w:pPr>
        <w:suppressAutoHyphens/>
        <w:autoSpaceDE w:val="0"/>
        <w:autoSpaceDN w:val="0"/>
        <w:ind w:right="-158" w:firstLine="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  <w:r w:rsidRPr="00DB3CE8">
        <w:rPr>
          <w:rFonts w:eastAsia="Calibri"/>
          <w:iCs/>
          <w:sz w:val="24"/>
          <w:szCs w:val="24"/>
          <w:lang w:val="ro-RO"/>
        </w:rPr>
        <w:t>Prezenta declaraţie e</w:t>
      </w:r>
      <w:r>
        <w:rPr>
          <w:rFonts w:eastAsia="Calibri"/>
          <w:iCs/>
          <w:sz w:val="24"/>
          <w:szCs w:val="24"/>
          <w:lang w:val="ro-RO"/>
        </w:rPr>
        <w:t>ste</w:t>
      </w:r>
      <w:r w:rsidRPr="00DB3CE8">
        <w:rPr>
          <w:rFonts w:eastAsia="Calibri"/>
          <w:iCs/>
          <w:sz w:val="24"/>
          <w:szCs w:val="24"/>
          <w:lang w:val="ro-RO"/>
        </w:rPr>
        <w:t xml:space="preserve"> </w:t>
      </w:r>
      <w:r>
        <w:rPr>
          <w:rFonts w:eastAsia="Calibri"/>
          <w:iCs/>
          <w:sz w:val="24"/>
          <w:szCs w:val="24"/>
          <w:lang w:val="ro-RO"/>
        </w:rPr>
        <w:t xml:space="preserve">un </w:t>
      </w:r>
      <w:r w:rsidRPr="00DB3CE8">
        <w:rPr>
          <w:rFonts w:eastAsia="Calibri"/>
          <w:iCs/>
          <w:sz w:val="24"/>
          <w:szCs w:val="24"/>
          <w:lang w:val="ro-RO"/>
        </w:rPr>
        <w:t xml:space="preserve">act public şi răspund potrivit legii pentru caracterul inexact sau incomplet al datelor </w:t>
      </w:r>
      <w:r>
        <w:rPr>
          <w:rFonts w:eastAsia="Calibri"/>
          <w:iCs/>
          <w:sz w:val="24"/>
          <w:szCs w:val="24"/>
          <w:lang w:val="ro-RO"/>
        </w:rPr>
        <w:t>prezentate</w:t>
      </w:r>
      <w:r w:rsidRPr="00DB3CE8">
        <w:rPr>
          <w:rFonts w:eastAsia="Calibri"/>
          <w:iCs/>
          <w:sz w:val="24"/>
          <w:szCs w:val="24"/>
          <w:lang w:val="ro-RO"/>
        </w:rPr>
        <w:t>.</w:t>
      </w:r>
    </w:p>
    <w:p w:rsidR="00A47B54" w:rsidRDefault="00A47B54" w:rsidP="00A47B54">
      <w:pPr>
        <w:suppressAutoHyphens/>
        <w:autoSpaceDE w:val="0"/>
        <w:autoSpaceDN w:val="0"/>
        <w:ind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p w:rsidR="003B4A12" w:rsidRPr="005B6A35" w:rsidRDefault="00A47B54" w:rsidP="005B6A35">
      <w:pPr>
        <w:suppressAutoHyphens/>
        <w:autoSpaceDE w:val="0"/>
        <w:autoSpaceDN w:val="0"/>
        <w:ind w:left="-426" w:right="-510"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  <w:r>
        <w:rPr>
          <w:rFonts w:eastAsia="Calibri"/>
          <w:b/>
          <w:iCs/>
          <w:sz w:val="24"/>
          <w:szCs w:val="24"/>
          <w:lang w:val="ro-RO"/>
        </w:rPr>
        <w:t>Data completării _________________________</w:t>
      </w:r>
      <w:r>
        <w:rPr>
          <w:rFonts w:eastAsia="Calibri"/>
          <w:b/>
          <w:iCs/>
          <w:sz w:val="24"/>
          <w:szCs w:val="24"/>
          <w:lang w:val="ro-RO"/>
        </w:rPr>
        <w:tab/>
        <w:t xml:space="preserve">      </w:t>
      </w:r>
      <w:r w:rsidRPr="00DB3CE8">
        <w:rPr>
          <w:rFonts w:eastAsia="Calibri"/>
          <w:b/>
          <w:iCs/>
          <w:sz w:val="24"/>
          <w:szCs w:val="24"/>
          <w:lang w:val="ro-RO"/>
        </w:rPr>
        <w:t>Semnătura</w:t>
      </w:r>
      <w:r>
        <w:rPr>
          <w:rFonts w:eastAsia="Calibri"/>
          <w:b/>
          <w:iCs/>
          <w:sz w:val="24"/>
          <w:szCs w:val="24"/>
          <w:lang w:val="ro-RO"/>
        </w:rPr>
        <w:t>_________________________</w:t>
      </w:r>
      <w:bookmarkStart w:id="0" w:name="_GoBack"/>
      <w:bookmarkEnd w:id="0"/>
    </w:p>
    <w:sectPr w:rsidR="003B4A12" w:rsidRPr="005B6A35" w:rsidSect="005C4F2B">
      <w:pgSz w:w="11906" w:h="16838"/>
      <w:pgMar w:top="1134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17A"/>
    <w:multiLevelType w:val="hybridMultilevel"/>
    <w:tmpl w:val="1FB82780"/>
    <w:lvl w:ilvl="0" w:tplc="10363F5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2A276C"/>
    <w:multiLevelType w:val="hybridMultilevel"/>
    <w:tmpl w:val="2A9E72CC"/>
    <w:lvl w:ilvl="0" w:tplc="7708C7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4B6EC7"/>
    <w:multiLevelType w:val="hybridMultilevel"/>
    <w:tmpl w:val="2AFAFD46"/>
    <w:lvl w:ilvl="0" w:tplc="0F801A96">
      <w:start w:val="1"/>
      <w:numFmt w:val="decimal"/>
      <w:lvlText w:val="(%1)"/>
      <w:lvlJc w:val="left"/>
      <w:pPr>
        <w:ind w:left="10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5BF66FE"/>
    <w:multiLevelType w:val="hybridMultilevel"/>
    <w:tmpl w:val="F2F2D1C8"/>
    <w:lvl w:ilvl="0" w:tplc="6FE8A824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EF25A9F"/>
    <w:multiLevelType w:val="hybridMultilevel"/>
    <w:tmpl w:val="7FF2D3B4"/>
    <w:lvl w:ilvl="0" w:tplc="0C0C7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37D67"/>
    <w:multiLevelType w:val="hybridMultilevel"/>
    <w:tmpl w:val="42703406"/>
    <w:lvl w:ilvl="0" w:tplc="29B2DE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7"/>
    <w:rsid w:val="003B4A12"/>
    <w:rsid w:val="005B6A35"/>
    <w:rsid w:val="005C4F2B"/>
    <w:rsid w:val="00787E97"/>
    <w:rsid w:val="00A47B54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11EBB-483D-40F6-9B63-6D86DEC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7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47B54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qFormat/>
    <w:rsid w:val="00A47B54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A47B54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A47B54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A47B54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47B5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A47B5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B5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47B54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47B54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47B54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47B54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47B54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47B54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47B54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A47B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B5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A47B54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NormalWeb">
    <w:name w:val="Normal (Web)"/>
    <w:basedOn w:val="Normal"/>
    <w:unhideWhenUsed/>
    <w:rsid w:val="00A47B5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semiHidden/>
    <w:rsid w:val="00A47B5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47B5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Normal"/>
    <w:rsid w:val="00A47B54"/>
    <w:pPr>
      <w:ind w:firstLine="0"/>
      <w:jc w:val="left"/>
    </w:pPr>
    <w:rPr>
      <w:rFonts w:ascii="Arial" w:hAnsi="Arial" w:cs="Arial"/>
      <w:lang w:val="ru-RU" w:eastAsia="ru-RU"/>
    </w:rPr>
  </w:style>
  <w:style w:type="numbering" w:customStyle="1" w:styleId="FrListare1">
    <w:name w:val="Fără Listare1"/>
    <w:next w:val="NoList"/>
    <w:uiPriority w:val="99"/>
    <w:semiHidden/>
    <w:unhideWhenUsed/>
    <w:rsid w:val="00A47B54"/>
  </w:style>
  <w:style w:type="character" w:customStyle="1" w:styleId="CommentReference1">
    <w:name w:val="Comment Reference1"/>
    <w:rsid w:val="00A47B54"/>
    <w:rPr>
      <w:sz w:val="16"/>
      <w:szCs w:val="16"/>
    </w:rPr>
  </w:style>
  <w:style w:type="paragraph" w:customStyle="1" w:styleId="CommentText1">
    <w:name w:val="Comment Text1"/>
    <w:basedOn w:val="Normal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CommentTextChar">
    <w:name w:val="Comment Text Char"/>
    <w:uiPriority w:val="99"/>
    <w:rsid w:val="00A47B54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Normal"/>
    <w:rsid w:val="00A47B54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rsid w:val="00A47B54"/>
    <w:rPr>
      <w:rFonts w:ascii="Calibri" w:eastAsia="Calibri" w:hAnsi="Calibri" w:cs="Times New Roman"/>
    </w:rPr>
  </w:style>
  <w:style w:type="character" w:styleId="Strong">
    <w:name w:val="Strong"/>
    <w:qFormat/>
    <w:rsid w:val="00A47B54"/>
    <w:rPr>
      <w:b/>
      <w:bCs/>
    </w:rPr>
  </w:style>
  <w:style w:type="paragraph" w:customStyle="1" w:styleId="CommentSubject1">
    <w:name w:val="Comment Subject1"/>
    <w:basedOn w:val="CommentText1"/>
    <w:next w:val="CommentText1"/>
    <w:rsid w:val="00A47B54"/>
    <w:pPr>
      <w:spacing w:line="276" w:lineRule="auto"/>
    </w:pPr>
    <w:rPr>
      <w:b/>
      <w:bCs/>
    </w:rPr>
  </w:style>
  <w:style w:type="character" w:customStyle="1" w:styleId="CommentSubjectChar">
    <w:name w:val="Comment Subject Char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A47B54"/>
  </w:style>
  <w:style w:type="character" w:customStyle="1" w:styleId="hps">
    <w:name w:val="hps"/>
    <w:rsid w:val="00A47B54"/>
  </w:style>
  <w:style w:type="character" w:customStyle="1" w:styleId="docheader">
    <w:name w:val="doc_header"/>
    <w:rsid w:val="00A47B54"/>
  </w:style>
  <w:style w:type="paragraph" w:styleId="CommentText">
    <w:name w:val="annotation text"/>
    <w:basedOn w:val="Normal"/>
    <w:link w:val="CommentTextChar1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a">
    <w:name w:val="Текст примечания Знак"/>
    <w:basedOn w:val="DefaultParagraphFont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rsid w:val="00A47B54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rsid w:val="00A47B54"/>
    <w:rPr>
      <w:sz w:val="16"/>
      <w:szCs w:val="16"/>
    </w:rPr>
  </w:style>
  <w:style w:type="paragraph" w:customStyle="1" w:styleId="Default">
    <w:name w:val="Default"/>
    <w:rsid w:val="00A47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character" w:customStyle="1" w:styleId="CommentSubjectChar1">
    <w:name w:val="Comment Subject Char1"/>
    <w:link w:val="CommentSubject"/>
    <w:uiPriority w:val="99"/>
    <w:rsid w:val="00A47B54"/>
    <w:rPr>
      <w:rFonts w:ascii="Calibri" w:eastAsia="Calibri" w:hAnsi="Calibri"/>
      <w:b/>
      <w:bCs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A47B54"/>
    <w:pPr>
      <w:spacing w:line="276" w:lineRule="auto"/>
    </w:pPr>
    <w:rPr>
      <w:rFonts w:cstheme="minorBidi"/>
      <w:b/>
      <w:bCs/>
      <w:sz w:val="22"/>
      <w:szCs w:val="22"/>
    </w:rPr>
  </w:style>
  <w:style w:type="character" w:customStyle="1" w:styleId="a0">
    <w:name w:val="Тема примечания Знак"/>
    <w:basedOn w:val="a"/>
    <w:rsid w:val="00A47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ubiectComentariuCaracter1">
    <w:name w:val="Subiect Comentariu Caracter1"/>
    <w:basedOn w:val="CommentTextChar1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ommentSubjectChar2">
    <w:name w:val="Comment Subject Char2"/>
    <w:uiPriority w:val="99"/>
    <w:semiHidden/>
    <w:rsid w:val="00A47B5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docbody">
    <w:name w:val="doc_body"/>
    <w:rsid w:val="00A47B54"/>
  </w:style>
  <w:style w:type="character" w:styleId="Emphasis">
    <w:name w:val="Emphasis"/>
    <w:uiPriority w:val="20"/>
    <w:qFormat/>
    <w:rsid w:val="00A47B54"/>
    <w:rPr>
      <w:i/>
      <w:iCs/>
    </w:rPr>
  </w:style>
  <w:style w:type="table" w:styleId="TableGrid">
    <w:name w:val="Table Grid"/>
    <w:basedOn w:val="TableNormal"/>
    <w:uiPriority w:val="39"/>
    <w:rsid w:val="00A4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7B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7B54"/>
    <w:pPr>
      <w:suppressAutoHyphens/>
      <w:autoSpaceDN w:val="0"/>
      <w:spacing w:after="200" w:line="276" w:lineRule="auto"/>
      <w:ind w:left="720" w:firstLine="0"/>
      <w:contextualSpacing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A47B54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A4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Computer</cp:lastModifiedBy>
  <cp:revision>5</cp:revision>
  <dcterms:created xsi:type="dcterms:W3CDTF">2016-09-26T07:51:00Z</dcterms:created>
  <dcterms:modified xsi:type="dcterms:W3CDTF">2016-10-04T10:58:00Z</dcterms:modified>
</cp:coreProperties>
</file>