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51F4" w:rsidRPr="00BD6150" w:rsidRDefault="00A229B1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Curățirea/presurarea manuală a materialului antiderapant: </w:t>
      </w:r>
      <w:r w:rsidRPr="00A229B1">
        <w:rPr>
          <w:sz w:val="26"/>
          <w:szCs w:val="26"/>
          <w:lang w:val="ro-RO"/>
        </w:rPr>
        <w:t>Viaduc tr.-2020m2/2 000m2, str. Ismail tr. 400m2/400m2, str. Miorița (pod)-76m2/76m2.</w:t>
      </w:r>
      <w:r w:rsidR="008D7B6A" w:rsidRPr="00A229B1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8D7B6A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 w:rsidRPr="008D7B6A">
        <w:rPr>
          <w:sz w:val="26"/>
          <w:szCs w:val="26"/>
          <w:lang w:val="ro-RO"/>
        </w:rPr>
        <w:t>în sector.</w:t>
      </w:r>
      <w:r>
        <w:rPr>
          <w:i/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9227E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trecerilor pietonale: </w:t>
      </w:r>
      <w:r>
        <w:rPr>
          <w:sz w:val="26"/>
          <w:szCs w:val="26"/>
          <w:lang w:val="ro-RO"/>
        </w:rPr>
        <w:t>bd. A</w:t>
      </w:r>
      <w:r w:rsidR="00BD0CBB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Iulia-25m2, str. Belinski-20m2, str. I. Creangă-15m2, C. Ieșilor-20m2.</w:t>
      </w:r>
    </w:p>
    <w:p w:rsidR="008B172B" w:rsidRDefault="009227E2" w:rsidP="00A64A22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 de zăpadă a receptoarelor</w:t>
      </w:r>
      <w:r>
        <w:rPr>
          <w:sz w:val="26"/>
          <w:szCs w:val="26"/>
          <w:lang w:val="ro-RO"/>
        </w:rPr>
        <w:t>: bd. A. Iulia-29buc., str. Belinski-24buc., str. I. Creangă-53buc., C. Ieșilor-40buc.</w:t>
      </w:r>
      <w:r w:rsidR="008D7B6A">
        <w:rPr>
          <w:i/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8D7B6A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receptorelor: </w:t>
      </w:r>
      <w:r w:rsidRPr="008D7B6A">
        <w:rPr>
          <w:sz w:val="26"/>
          <w:szCs w:val="26"/>
          <w:lang w:val="ro-RO"/>
        </w:rPr>
        <w:t>în sector.</w:t>
      </w:r>
    </w:p>
    <w:p w:rsidR="00A64A22" w:rsidRPr="005B7AE1" w:rsidRDefault="008D7B6A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trecerilor pietonale: </w:t>
      </w:r>
      <w:r w:rsidRPr="008D7B6A">
        <w:rPr>
          <w:sz w:val="26"/>
          <w:szCs w:val="26"/>
          <w:lang w:val="ro-RO"/>
        </w:rPr>
        <w:t>în sector.</w:t>
      </w:r>
      <w:r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172B" w:rsidRDefault="008D7B6A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9227E2">
        <w:rPr>
          <w:i/>
          <w:sz w:val="26"/>
          <w:szCs w:val="26"/>
          <w:lang w:val="ro-RO"/>
        </w:rPr>
        <w:t>Salubrizarea mecanizată:</w:t>
      </w:r>
      <w:r w:rsidR="009227E2" w:rsidRPr="009227E2">
        <w:rPr>
          <w:sz w:val="26"/>
          <w:szCs w:val="26"/>
          <w:lang w:val="ro-RO"/>
        </w:rPr>
        <w:t xml:space="preserve"> bd. Renașterii, bd. Moscova, str. Albișoara, C. Orheiului, str. Petricani, C. Moșilor.</w:t>
      </w:r>
    </w:p>
    <w:p w:rsidR="009227E2" w:rsidRDefault="009227E2" w:rsidP="00965212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Curățirea/presurarea manuală a materialului antiderapant</w:t>
      </w:r>
      <w:r>
        <w:rPr>
          <w:sz w:val="26"/>
          <w:szCs w:val="26"/>
          <w:lang w:val="ro-RO"/>
        </w:rPr>
        <w:t>: bd. Renașterii tr.-200m2.</w:t>
      </w:r>
    </w:p>
    <w:p w:rsidR="009227E2" w:rsidRPr="008B172B" w:rsidRDefault="009227E2" w:rsidP="00965212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 de zăpadă a receptoarelor</w:t>
      </w:r>
      <w:r>
        <w:rPr>
          <w:sz w:val="26"/>
          <w:szCs w:val="26"/>
          <w:lang w:val="ro-RO"/>
        </w:rPr>
        <w:t>: str. Albișoara-45buc., str. Ismail-15buc., bd. D. Cantemir-6buc., str. V. Alecsandri-16buc., str. Pușkin-14buc., bd. Gr. Vieru-18buc., str. B. Bodoni-6buc., str. P. Rareș-8buc., str. Zaikin-6buc., bd. Renașterii-22buc., str. Kiev-10buc., str. Petricani-44buc., str. Mircești-20buc., C. Moșilor-15buc., C. Orheiului-48buc., str. Ceucari-46buc., str. Socoleni-20buic., str. Studenților-4buc., bd. Moscova-22buc., str. Dimo-38buc., str. Florilor-40buc., str. T. Vladimirescu-6buc., str. Doga-8buc.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068F">
        <w:rPr>
          <w:color w:val="1F497D" w:themeColor="text2"/>
          <w:sz w:val="26"/>
          <w:szCs w:val="26"/>
          <w:u w:val="single"/>
          <w:lang w:val="ro-RO"/>
        </w:rPr>
        <w:t>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6C0D" w:rsidRDefault="008D7B6A" w:rsidP="00B86C0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de zăpadă a receptoarelor:</w:t>
      </w:r>
      <w:r w:rsidRPr="008D7B6A">
        <w:rPr>
          <w:sz w:val="26"/>
          <w:szCs w:val="26"/>
          <w:lang w:val="ro-RO"/>
        </w:rPr>
        <w:t>bd. Gr. Vieru, bd. Renașterii.</w:t>
      </w:r>
    </w:p>
    <w:p w:rsidR="008D7B6A" w:rsidRDefault="008D7B6A" w:rsidP="00B86C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8D7B6A">
        <w:rPr>
          <w:sz w:val="26"/>
          <w:szCs w:val="26"/>
          <w:lang w:val="ro-RO"/>
        </w:rPr>
        <w:t>bd. Gr. Vieru, bd. Renașterii.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9227E2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Viaduc, bd. Decebal, bd. Traian, str. Independenții, str. Hr. Botev.</w:t>
      </w:r>
    </w:p>
    <w:p w:rsidR="009227E2" w:rsidRDefault="009227E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Curățirea/presurarea manuală a materialului antiderapant: </w:t>
      </w:r>
      <w:r>
        <w:rPr>
          <w:sz w:val="26"/>
          <w:szCs w:val="26"/>
          <w:lang w:val="ro-RO"/>
        </w:rPr>
        <w:t>Viaduc tr. -3 000m2.</w:t>
      </w:r>
    </w:p>
    <w:p w:rsidR="009227E2" w:rsidRDefault="009227E2" w:rsidP="00E32BB5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 de zăpadă a receptoarelor</w:t>
      </w:r>
      <w:r>
        <w:rPr>
          <w:sz w:val="26"/>
          <w:szCs w:val="26"/>
          <w:lang w:val="ro-RO"/>
        </w:rPr>
        <w:t>: șos. Muncești-100buc., str. Gr. Botanică-70buc., str. V. Crucii-40buc., str. Sarmizegetusa-28buc., str. Burebista-40buc., str. Independenții-45buc.</w:t>
      </w:r>
    </w:p>
    <w:p w:rsidR="009227E2" w:rsidRPr="009227E2" w:rsidRDefault="009227E2" w:rsidP="00E32BB5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 trotuarelor pasajelor subterane</w:t>
      </w:r>
      <w:r>
        <w:rPr>
          <w:sz w:val="26"/>
          <w:szCs w:val="26"/>
          <w:lang w:val="ro-RO"/>
        </w:rPr>
        <w:t>: bd. Dacia-Teilor-50m.l.</w:t>
      </w:r>
      <w:r w:rsidRPr="009227E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>d. Dacia-Traian</w:t>
      </w:r>
      <w:r>
        <w:rPr>
          <w:sz w:val="26"/>
          <w:szCs w:val="26"/>
          <w:lang w:val="ro-RO"/>
        </w:rPr>
        <w:t>-50m.l.</w:t>
      </w:r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>d. Dacia-Aeroport</w:t>
      </w:r>
      <w:r>
        <w:rPr>
          <w:sz w:val="26"/>
          <w:szCs w:val="26"/>
          <w:lang w:val="ro-RO"/>
        </w:rPr>
        <w:t>-50m.l.</w:t>
      </w:r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>d. Dacia-Viaduc (Sp. Nr. 1)</w:t>
      </w:r>
      <w:r>
        <w:rPr>
          <w:sz w:val="26"/>
          <w:szCs w:val="26"/>
          <w:lang w:val="ro-RO"/>
        </w:rPr>
        <w:t>-50m.l.</w:t>
      </w:r>
      <w:r w:rsidRPr="0037242D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-50m.l.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8D7B6A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 w:rsidRPr="008D7B6A">
        <w:rPr>
          <w:sz w:val="26"/>
          <w:szCs w:val="26"/>
          <w:lang w:val="ro-RO"/>
        </w:rPr>
        <w:t>în sector.</w:t>
      </w:r>
    </w:p>
    <w:p w:rsidR="00CB405B" w:rsidRDefault="008D7B6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canalului pluvial: </w:t>
      </w:r>
      <w:r w:rsidRPr="008D7B6A">
        <w:rPr>
          <w:sz w:val="26"/>
          <w:szCs w:val="26"/>
          <w:lang w:val="ro-RO"/>
        </w:rPr>
        <w:t>bd. Dacia-Muncești.</w:t>
      </w:r>
      <w:r>
        <w:rPr>
          <w:i/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8D7B6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8D7B6A">
        <w:rPr>
          <w:sz w:val="26"/>
          <w:szCs w:val="26"/>
          <w:lang w:val="ro-RO"/>
        </w:rPr>
        <w:t>str. L. Bîcului, str. Uzinelor, str. A: Russo, str. M. Sadoveanu, str. M. Spătarul.</w:t>
      </w:r>
    </w:p>
    <w:p w:rsidR="00763391" w:rsidRDefault="008D7B6A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Presurarea manuală a materialului antiderapant: </w:t>
      </w:r>
      <w:r w:rsidRPr="008D7B6A">
        <w:rPr>
          <w:sz w:val="26"/>
          <w:szCs w:val="26"/>
          <w:lang w:val="ro-RO"/>
        </w:rPr>
        <w:t>str. L. Bîcului tr.-200m2.</w:t>
      </w:r>
    </w:p>
    <w:p w:rsidR="008D7B6A" w:rsidRPr="00CD7EA7" w:rsidRDefault="008D7B6A" w:rsidP="00763391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lastRenderedPageBreak/>
        <w:t>Curățirea de zăpadă a receptoarelor</w:t>
      </w:r>
      <w:r>
        <w:rPr>
          <w:sz w:val="26"/>
          <w:szCs w:val="26"/>
          <w:lang w:val="ro-RO"/>
        </w:rPr>
        <w:t>: str. A: Russo-27buc., bd. M. Cel Bătrîn-22buc., str. M. Spătarul-40buc., str. M. Sadoveanu-18buc., str. M. Manole-30buc., str. Voluntarilor-4buc., str. M. Drăgan-36buc., str. Otovasca-18buc., str. Uzinelor-53buc., str. L. Bîcului-6buc.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8D7B6A" w:rsidP="001C1A4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Salubrizare manuală: </w:t>
      </w:r>
      <w:r w:rsidRPr="008D7B6A">
        <w:rPr>
          <w:sz w:val="26"/>
          <w:szCs w:val="26"/>
          <w:lang w:val="ro-RO"/>
        </w:rPr>
        <w:t>bd. M. Cel Bătrîn.</w:t>
      </w:r>
    </w:p>
    <w:p w:rsidR="008D7B6A" w:rsidRPr="00093867" w:rsidRDefault="008D7B6A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de zăpadă a receptoarelor:</w:t>
      </w:r>
      <w:r w:rsidRPr="008D7B6A">
        <w:rPr>
          <w:sz w:val="26"/>
          <w:szCs w:val="26"/>
          <w:lang w:val="ro-RO"/>
        </w:rPr>
        <w:t>str. Uzinelor, str. L. Bîcului, str. Otovasca, str. M. Manole, str. M. Sadoveanu, str. M. Spătarul.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509B9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9227E2" w:rsidP="005C712E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Pr="009227E2">
        <w:rPr>
          <w:sz w:val="26"/>
          <w:szCs w:val="26"/>
          <w:lang w:val="ro-RO"/>
        </w:rPr>
        <w:t>bd. Dacia-</w:t>
      </w:r>
      <w:r>
        <w:rPr>
          <w:sz w:val="26"/>
          <w:szCs w:val="26"/>
          <w:lang w:val="ro-RO"/>
        </w:rPr>
        <w:t>T</w:t>
      </w:r>
      <w:r w:rsidRPr="009227E2">
        <w:rPr>
          <w:sz w:val="26"/>
          <w:szCs w:val="26"/>
          <w:lang w:val="ro-RO"/>
        </w:rPr>
        <w:t>eilor-4buc., C. Orheiului-Ceucari-4buc., șos. Muncești-Minsk-2buc., str. Testimițeanu-Korolenco-2buc.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 w:rsidR="009227E2">
        <w:rPr>
          <w:sz w:val="26"/>
          <w:szCs w:val="26"/>
          <w:lang w:val="ro-RO"/>
        </w:rPr>
        <w:t>str. V. Alecsandri-31 August, str. Bernadazzi-Tighina, str. L. Tolstoi-București, str. Independenții-Hr. Botev.</w:t>
      </w:r>
      <w:r w:rsidR="008D7B6A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509B9">
        <w:rPr>
          <w:sz w:val="26"/>
          <w:szCs w:val="26"/>
          <w:lang w:val="ro-RO"/>
        </w:rPr>
        <w:t xml:space="preserve"> </w:t>
      </w:r>
      <w:r w:rsidR="00681E58">
        <w:rPr>
          <w:sz w:val="26"/>
          <w:szCs w:val="26"/>
          <w:lang w:val="ro-RO"/>
        </w:rPr>
        <w:t xml:space="preserve">str. A: Russo-1fînt.rid., str. Al. Cel bun-Pușkin-1gril.inst., bd. M. Cel bătrîn-Dumeniuc-1gril.inst., str. A: Russo-reparație colector Ø400mm, str. Dimo-reparație colector </w:t>
      </w:r>
      <w:r w:rsidR="008D7B6A">
        <w:rPr>
          <w:sz w:val="26"/>
          <w:szCs w:val="26"/>
          <w:lang w:val="ro-RO"/>
        </w:rPr>
        <w:t xml:space="preserve"> </w:t>
      </w:r>
      <w:r w:rsidR="00681E58">
        <w:rPr>
          <w:sz w:val="26"/>
          <w:szCs w:val="26"/>
          <w:lang w:val="ro-RO"/>
        </w:rPr>
        <w:t>Ø300mm, 1cursă gunoi, str. Ceucari, 2/6-1cursă excavare/transportare sol.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D7B6A">
        <w:rPr>
          <w:sz w:val="26"/>
          <w:szCs w:val="26"/>
          <w:lang w:val="ro-RO"/>
        </w:rPr>
        <w:t xml:space="preserve"> str. Albișoara.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Ceucari, 2/6.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4DBF" w:rsidRDefault="008D7B6A" w:rsidP="008D7B6A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săpăturii: </w:t>
      </w:r>
      <w:r w:rsidRPr="008D7B6A">
        <w:rPr>
          <w:sz w:val="26"/>
          <w:szCs w:val="26"/>
          <w:lang w:val="ro-RO"/>
        </w:rPr>
        <w:t>sect. Centru.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bookmarkStart w:id="0" w:name="_GoBack"/>
      <w:bookmarkEnd w:id="0"/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D7B6A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Salubrizare manuală</w:t>
      </w:r>
      <w:r w:rsidR="006B305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Viaduc (pod).</w:t>
      </w:r>
      <w:r w:rsidR="006B305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0609C0" w:rsidRP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0609C0">
        <w:rPr>
          <w:color w:val="1F497D" w:themeColor="text2"/>
          <w:sz w:val="26"/>
          <w:szCs w:val="26"/>
          <w:lang w:val="ro-RO"/>
        </w:rPr>
        <w:t>09-10.02.2021:</w:t>
      </w:r>
    </w:p>
    <w:p w:rsidR="000609C0" w:rsidRP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mapa-iarna: 17,5t (nisip-sare).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6E" w:rsidRDefault="00E5606E" w:rsidP="0087706E">
      <w:r>
        <w:separator/>
      </w:r>
    </w:p>
  </w:endnote>
  <w:endnote w:type="continuationSeparator" w:id="1">
    <w:p w:rsidR="00E5606E" w:rsidRDefault="00E5606E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6E" w:rsidRDefault="00E5606E" w:rsidP="0087706E">
      <w:r>
        <w:separator/>
      </w:r>
    </w:p>
  </w:footnote>
  <w:footnote w:type="continuationSeparator" w:id="1">
    <w:p w:rsidR="00E5606E" w:rsidRDefault="00E5606E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7903-8BB6-4F9E-BB61-34A2282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14</cp:revision>
  <cp:lastPrinted>2020-09-28T08:29:00Z</cp:lastPrinted>
  <dcterms:created xsi:type="dcterms:W3CDTF">2020-09-28T09:51:00Z</dcterms:created>
  <dcterms:modified xsi:type="dcterms:W3CDTF">2021-02-10T06:39:00Z</dcterms:modified>
</cp:coreProperties>
</file>